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45DD6" w14:textId="77777777" w:rsidR="00653559" w:rsidRPr="00980D97" w:rsidRDefault="00653559" w:rsidP="00483203">
      <w:pPr>
        <w:jc w:val="center"/>
        <w:rPr>
          <w:rFonts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15"/>
        <w:gridCol w:w="6554"/>
      </w:tblGrid>
      <w:tr w:rsidR="00653559" w:rsidRPr="00980D97" w14:paraId="28789560" w14:textId="77777777" w:rsidTr="004824A3">
        <w:trPr>
          <w:trHeight w:val="2218"/>
        </w:trPr>
        <w:tc>
          <w:tcPr>
            <w:tcW w:w="2215" w:type="dxa"/>
          </w:tcPr>
          <w:p w14:paraId="069029F7" w14:textId="77777777" w:rsidR="00653559" w:rsidRPr="00980D97" w:rsidRDefault="00653559" w:rsidP="004824A3">
            <w:pPr>
              <w:pStyle w:val="Header"/>
              <w:jc w:val="center"/>
            </w:pPr>
          </w:p>
          <w:p w14:paraId="63A68BA5" w14:textId="77777777" w:rsidR="00653559" w:rsidRPr="00980D97" w:rsidRDefault="00653559" w:rsidP="004824A3">
            <w:pPr>
              <w:pStyle w:val="Header"/>
              <w:jc w:val="center"/>
            </w:pPr>
            <w:r w:rsidRPr="00980D97">
              <w:rPr>
                <w:noProof/>
              </w:rPr>
              <w:drawing>
                <wp:inline distT="0" distB="0" distL="0" distR="0" wp14:anchorId="35073FD2" wp14:editId="2BA7F59C">
                  <wp:extent cx="1219200" cy="1447800"/>
                  <wp:effectExtent l="0" t="0" r="0" b="0"/>
                  <wp:docPr id="693969266" name="Picture 3" descr="A bird with a skul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969266" name="Picture 3" descr="A bird with a skull on i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447800"/>
                          </a:xfrm>
                          <a:prstGeom prst="rect">
                            <a:avLst/>
                          </a:prstGeom>
                          <a:noFill/>
                          <a:ln>
                            <a:noFill/>
                          </a:ln>
                        </pic:spPr>
                      </pic:pic>
                    </a:graphicData>
                  </a:graphic>
                </wp:inline>
              </w:drawing>
            </w:r>
          </w:p>
        </w:tc>
        <w:tc>
          <w:tcPr>
            <w:tcW w:w="6554" w:type="dxa"/>
          </w:tcPr>
          <w:p w14:paraId="07482B83" w14:textId="77777777" w:rsidR="00653559" w:rsidRPr="00980D97" w:rsidRDefault="00653559" w:rsidP="004824A3">
            <w:pPr>
              <w:pStyle w:val="Header"/>
              <w:jc w:val="center"/>
              <w:rPr>
                <w:rFonts w:ascii="Aptos" w:hAnsi="Aptos"/>
              </w:rPr>
            </w:pPr>
          </w:p>
          <w:p w14:paraId="1F661E5F" w14:textId="77777777" w:rsidR="00653559" w:rsidRPr="00980D97" w:rsidRDefault="00653559" w:rsidP="00653559">
            <w:pPr>
              <w:pStyle w:val="Header"/>
              <w:jc w:val="right"/>
              <w:rPr>
                <w:rFonts w:ascii="Aptos" w:hAnsi="Aptos"/>
                <w:sz w:val="52"/>
                <w:szCs w:val="52"/>
              </w:rPr>
            </w:pPr>
            <w:r w:rsidRPr="00980D97">
              <w:rPr>
                <w:rFonts w:ascii="Aptos" w:hAnsi="Aptos"/>
                <w:sz w:val="52"/>
                <w:szCs w:val="52"/>
              </w:rPr>
              <w:t xml:space="preserve">Shannon Moore </w:t>
            </w:r>
          </w:p>
          <w:p w14:paraId="76B9E9A6" w14:textId="293CDFE5" w:rsidR="00653559" w:rsidRPr="00980D97" w:rsidRDefault="00653559" w:rsidP="00653559">
            <w:pPr>
              <w:pStyle w:val="Header"/>
              <w:jc w:val="right"/>
              <w:rPr>
                <w:rFonts w:ascii="Aptos" w:hAnsi="Aptos"/>
                <w:sz w:val="52"/>
                <w:szCs w:val="52"/>
              </w:rPr>
            </w:pPr>
            <w:r w:rsidRPr="00980D97">
              <w:rPr>
                <w:rFonts w:ascii="Aptos" w:hAnsi="Aptos"/>
                <w:sz w:val="52"/>
                <w:szCs w:val="52"/>
              </w:rPr>
              <w:t>Trauma Trust</w:t>
            </w:r>
          </w:p>
          <w:p w14:paraId="657B2FCE" w14:textId="1718B25E" w:rsidR="00653559" w:rsidRPr="00980D97" w:rsidRDefault="00653559" w:rsidP="00653559">
            <w:pPr>
              <w:pStyle w:val="Header"/>
              <w:jc w:val="right"/>
              <w:rPr>
                <w:rFonts w:ascii="Aptos" w:hAnsi="Aptos"/>
                <w:sz w:val="52"/>
                <w:szCs w:val="52"/>
              </w:rPr>
            </w:pPr>
          </w:p>
          <w:p w14:paraId="0E2E15AD" w14:textId="77777777" w:rsidR="00653559" w:rsidRPr="00980D97" w:rsidRDefault="00653559" w:rsidP="00653559">
            <w:pPr>
              <w:jc w:val="right"/>
              <w:rPr>
                <w:rFonts w:ascii="Aptos" w:hAnsi="Aptos" w:cstheme="minorHAnsi"/>
                <w:b/>
                <w:sz w:val="52"/>
                <w:szCs w:val="52"/>
              </w:rPr>
            </w:pPr>
            <w:r w:rsidRPr="00980D97">
              <w:rPr>
                <w:rFonts w:ascii="Aptos" w:hAnsi="Aptos" w:cstheme="minorHAnsi"/>
                <w:b/>
                <w:sz w:val="52"/>
                <w:szCs w:val="52"/>
              </w:rPr>
              <w:t xml:space="preserve">Equality, Diversity and </w:t>
            </w:r>
          </w:p>
          <w:p w14:paraId="104F314D" w14:textId="06052376" w:rsidR="00653559" w:rsidRPr="00980D97" w:rsidRDefault="00653559" w:rsidP="00653559">
            <w:pPr>
              <w:jc w:val="right"/>
              <w:rPr>
                <w:rFonts w:ascii="Aptos" w:hAnsi="Aptos" w:cstheme="minorHAnsi"/>
                <w:b/>
                <w:sz w:val="52"/>
                <w:szCs w:val="52"/>
              </w:rPr>
            </w:pPr>
            <w:r w:rsidRPr="00980D97">
              <w:rPr>
                <w:rFonts w:ascii="Aptos" w:hAnsi="Aptos" w:cstheme="minorHAnsi"/>
                <w:b/>
                <w:sz w:val="52"/>
                <w:szCs w:val="52"/>
              </w:rPr>
              <w:t>Inclusion Policy</w:t>
            </w:r>
          </w:p>
          <w:p w14:paraId="49231B62" w14:textId="77777777" w:rsidR="00653559" w:rsidRPr="00980D97" w:rsidRDefault="00653559" w:rsidP="00653559">
            <w:pPr>
              <w:jc w:val="center"/>
              <w:rPr>
                <w:rFonts w:ascii="Aptos" w:hAnsi="Aptos" w:cstheme="minorHAnsi"/>
                <w:b/>
                <w:sz w:val="52"/>
                <w:szCs w:val="52"/>
              </w:rPr>
            </w:pPr>
          </w:p>
          <w:p w14:paraId="41E5D065" w14:textId="77777777" w:rsidR="00653559" w:rsidRPr="00980D97" w:rsidRDefault="00653559" w:rsidP="00653559">
            <w:pPr>
              <w:pStyle w:val="Header"/>
              <w:jc w:val="right"/>
              <w:rPr>
                <w:rFonts w:ascii="Aptos" w:hAnsi="Aptos"/>
              </w:rPr>
            </w:pPr>
          </w:p>
        </w:tc>
      </w:tr>
    </w:tbl>
    <w:p w14:paraId="0B9B955F" w14:textId="77777777" w:rsidR="00653559" w:rsidRPr="00980D97" w:rsidRDefault="00653559" w:rsidP="00483203">
      <w:pPr>
        <w:jc w:val="center"/>
        <w:rPr>
          <w:rFonts w:cstheme="minorHAnsi"/>
          <w:b/>
          <w:sz w:val="24"/>
          <w:szCs w:val="24"/>
        </w:rPr>
      </w:pPr>
    </w:p>
    <w:p w14:paraId="1BD1C6BA" w14:textId="77777777" w:rsidR="00653559" w:rsidRPr="00980D97" w:rsidRDefault="00653559" w:rsidP="00483203">
      <w:pPr>
        <w:jc w:val="center"/>
        <w:rPr>
          <w:rFonts w:cstheme="minorHAnsi"/>
          <w:b/>
          <w:sz w:val="24"/>
          <w:szCs w:val="24"/>
        </w:rPr>
      </w:pPr>
    </w:p>
    <w:p w14:paraId="71A58254" w14:textId="77777777" w:rsidR="00653559" w:rsidRPr="00980D97" w:rsidRDefault="00653559" w:rsidP="00483203">
      <w:pPr>
        <w:jc w:val="center"/>
        <w:rPr>
          <w:rFonts w:cstheme="minorHAnsi"/>
          <w:b/>
          <w:sz w:val="24"/>
          <w:szCs w:val="24"/>
        </w:rPr>
      </w:pPr>
    </w:p>
    <w:p w14:paraId="2013C100" w14:textId="30DFD7AC" w:rsidR="004F3C58" w:rsidRPr="00980D97" w:rsidRDefault="004F3C58" w:rsidP="00EB49A8">
      <w:pPr>
        <w:jc w:val="center"/>
        <w:rPr>
          <w:rFonts w:cstheme="minorHAnsi"/>
          <w:b/>
          <w:sz w:val="24"/>
          <w:szCs w:val="24"/>
        </w:rPr>
      </w:pPr>
    </w:p>
    <w:p w14:paraId="16619D94" w14:textId="39E7042B" w:rsidR="004F3C58" w:rsidRPr="00980D97" w:rsidRDefault="004F3C58" w:rsidP="00EB49A8">
      <w:pPr>
        <w:jc w:val="center"/>
        <w:rPr>
          <w:rFonts w:cstheme="minorHAnsi"/>
          <w:sz w:val="24"/>
          <w:szCs w:val="24"/>
        </w:rPr>
      </w:pPr>
    </w:p>
    <w:p w14:paraId="6E97B172" w14:textId="4C7F5BB9" w:rsidR="004F3C58" w:rsidRPr="00980D97" w:rsidRDefault="004F3C58" w:rsidP="00EB49A8">
      <w:pPr>
        <w:jc w:val="center"/>
        <w:rPr>
          <w:rFonts w:cstheme="minorHAnsi"/>
          <w:b/>
          <w:sz w:val="24"/>
          <w:szCs w:val="24"/>
        </w:rPr>
      </w:pPr>
    </w:p>
    <w:p w14:paraId="4CEEA50B" w14:textId="7A3E72DB" w:rsidR="004F3C58" w:rsidRPr="00980D97" w:rsidRDefault="004F3C58" w:rsidP="00EB49A8">
      <w:pPr>
        <w:jc w:val="center"/>
        <w:rPr>
          <w:rFonts w:cstheme="minorHAnsi"/>
          <w:b/>
          <w:sz w:val="24"/>
          <w:szCs w:val="24"/>
        </w:rPr>
      </w:pPr>
    </w:p>
    <w:p w14:paraId="070F7EE2" w14:textId="77777777" w:rsidR="007C3ACC" w:rsidRDefault="00CF51E7" w:rsidP="007C3ACC">
      <w:pPr>
        <w:pStyle w:val="Untitledsubclause1"/>
        <w:numPr>
          <w:ilvl w:val="0"/>
          <w:numId w:val="0"/>
        </w:numPr>
        <w:spacing w:before="0" w:after="0" w:line="240" w:lineRule="auto"/>
        <w:ind w:left="720" w:hanging="720"/>
        <w:rPr>
          <w:rFonts w:ascii="Aptos" w:hAnsi="Aptos" w:cstheme="minorHAnsi"/>
          <w:b/>
          <w:bCs/>
          <w:color w:val="auto"/>
          <w:sz w:val="32"/>
          <w:szCs w:val="32"/>
        </w:rPr>
      </w:pPr>
      <w:r w:rsidRPr="00980D97">
        <w:rPr>
          <w:rFonts w:ascii="Aptos" w:hAnsi="Aptos" w:cstheme="minorHAnsi"/>
          <w:b/>
          <w:bCs/>
          <w:color w:val="auto"/>
          <w:sz w:val="32"/>
          <w:szCs w:val="32"/>
        </w:rPr>
        <w:t>The Shannon Moore Trauma Trust (SMTT) recognises its lega</w:t>
      </w:r>
      <w:r w:rsidR="005B0E02">
        <w:rPr>
          <w:rFonts w:ascii="Aptos" w:hAnsi="Aptos" w:cstheme="minorHAnsi"/>
          <w:b/>
          <w:bCs/>
          <w:color w:val="auto"/>
          <w:sz w:val="32"/>
          <w:szCs w:val="32"/>
        </w:rPr>
        <w:t>l</w:t>
      </w:r>
    </w:p>
    <w:p w14:paraId="0EAE5ECB" w14:textId="77777777" w:rsidR="00CA75C3" w:rsidRDefault="00CF51E7" w:rsidP="007C3ACC">
      <w:pPr>
        <w:pStyle w:val="Untitledsubclause1"/>
        <w:numPr>
          <w:ilvl w:val="0"/>
          <w:numId w:val="0"/>
        </w:numPr>
        <w:spacing w:before="0" w:after="0" w:line="240" w:lineRule="auto"/>
        <w:ind w:left="720" w:hanging="720"/>
        <w:rPr>
          <w:rFonts w:ascii="Aptos" w:hAnsi="Aptos" w:cstheme="minorHAnsi"/>
          <w:b/>
          <w:bCs/>
          <w:color w:val="auto"/>
          <w:sz w:val="32"/>
          <w:szCs w:val="32"/>
        </w:rPr>
      </w:pPr>
      <w:r w:rsidRPr="00980D97">
        <w:rPr>
          <w:rFonts w:ascii="Aptos" w:hAnsi="Aptos" w:cstheme="minorHAnsi"/>
          <w:b/>
          <w:bCs/>
          <w:color w:val="auto"/>
          <w:sz w:val="32"/>
          <w:szCs w:val="32"/>
        </w:rPr>
        <w:t>obligation</w:t>
      </w:r>
      <w:r w:rsidR="0090656D" w:rsidRPr="00980D97">
        <w:rPr>
          <w:rFonts w:ascii="Aptos" w:hAnsi="Aptos" w:cstheme="minorHAnsi"/>
          <w:b/>
          <w:bCs/>
          <w:color w:val="auto"/>
          <w:sz w:val="32"/>
          <w:szCs w:val="32"/>
        </w:rPr>
        <w:t xml:space="preserve"> </w:t>
      </w:r>
      <w:r w:rsidRPr="00980D97">
        <w:rPr>
          <w:rFonts w:ascii="Aptos" w:hAnsi="Aptos" w:cstheme="minorHAnsi"/>
          <w:b/>
          <w:bCs/>
          <w:color w:val="auto"/>
          <w:sz w:val="32"/>
          <w:szCs w:val="32"/>
        </w:rPr>
        <w:t>under the Equality Act 2010 to uphold and</w:t>
      </w:r>
      <w:r w:rsidR="000E2BB3" w:rsidRPr="00980D97">
        <w:rPr>
          <w:rFonts w:ascii="Aptos" w:hAnsi="Aptos" w:cstheme="minorHAnsi"/>
          <w:b/>
          <w:bCs/>
          <w:color w:val="auto"/>
          <w:sz w:val="32"/>
          <w:szCs w:val="32"/>
        </w:rPr>
        <w:t xml:space="preserve"> p</w:t>
      </w:r>
      <w:r w:rsidRPr="00980D97">
        <w:rPr>
          <w:rFonts w:ascii="Aptos" w:hAnsi="Aptos" w:cstheme="minorHAnsi"/>
          <w:b/>
          <w:bCs/>
          <w:color w:val="auto"/>
          <w:sz w:val="32"/>
          <w:szCs w:val="32"/>
        </w:rPr>
        <w:t xml:space="preserve">romote </w:t>
      </w:r>
    </w:p>
    <w:p w14:paraId="1CFF456E" w14:textId="3BBE4D75" w:rsidR="00CF51E7" w:rsidRPr="00980D97" w:rsidRDefault="00CF51E7" w:rsidP="00CA75C3">
      <w:pPr>
        <w:pStyle w:val="Untitledsubclause1"/>
        <w:numPr>
          <w:ilvl w:val="0"/>
          <w:numId w:val="0"/>
        </w:numPr>
        <w:spacing w:before="0" w:after="0" w:line="240" w:lineRule="auto"/>
        <w:ind w:left="720" w:hanging="720"/>
        <w:jc w:val="center"/>
        <w:rPr>
          <w:rFonts w:ascii="Aptos" w:hAnsi="Aptos" w:cstheme="minorHAnsi"/>
          <w:b/>
          <w:bCs/>
          <w:color w:val="auto"/>
          <w:sz w:val="32"/>
          <w:szCs w:val="32"/>
        </w:rPr>
      </w:pPr>
      <w:r w:rsidRPr="00980D97">
        <w:rPr>
          <w:rFonts w:ascii="Aptos" w:hAnsi="Aptos" w:cstheme="minorHAnsi"/>
          <w:b/>
          <w:bCs/>
          <w:color w:val="auto"/>
          <w:sz w:val="32"/>
          <w:szCs w:val="32"/>
        </w:rPr>
        <w:t>equality and human rights</w:t>
      </w:r>
      <w:r w:rsidR="005B0E02">
        <w:rPr>
          <w:rFonts w:ascii="Aptos" w:hAnsi="Aptos" w:cstheme="minorHAnsi"/>
          <w:b/>
          <w:bCs/>
          <w:color w:val="auto"/>
          <w:sz w:val="32"/>
          <w:szCs w:val="32"/>
        </w:rPr>
        <w:t xml:space="preserve"> </w:t>
      </w:r>
      <w:r w:rsidRPr="00980D97">
        <w:rPr>
          <w:rFonts w:ascii="Aptos" w:hAnsi="Aptos" w:cstheme="minorHAnsi"/>
          <w:b/>
          <w:bCs/>
          <w:color w:val="auto"/>
          <w:sz w:val="32"/>
          <w:szCs w:val="32"/>
        </w:rPr>
        <w:t>in all that we do.</w:t>
      </w:r>
    </w:p>
    <w:p w14:paraId="48C92FEC" w14:textId="69404E05" w:rsidR="004F3C58" w:rsidRPr="005B0E02" w:rsidRDefault="004F3C58" w:rsidP="00CA75C3">
      <w:pPr>
        <w:jc w:val="center"/>
        <w:rPr>
          <w:rFonts w:ascii="Aptos" w:eastAsia="Times New Roman" w:hAnsi="Aptos" w:cstheme="minorHAnsi"/>
          <w:b/>
          <w:bCs/>
          <w:sz w:val="32"/>
          <w:szCs w:val="32"/>
        </w:rPr>
      </w:pPr>
    </w:p>
    <w:p w14:paraId="62FDF520" w14:textId="43B1A843" w:rsidR="004F3C58" w:rsidRPr="00980D97" w:rsidRDefault="004F3C58" w:rsidP="00EB49A8">
      <w:pPr>
        <w:jc w:val="center"/>
        <w:rPr>
          <w:rFonts w:ascii="Aptos" w:hAnsi="Aptos" w:cstheme="minorHAnsi"/>
          <w:b/>
          <w:sz w:val="24"/>
          <w:szCs w:val="24"/>
        </w:rPr>
      </w:pPr>
    </w:p>
    <w:p w14:paraId="1190F1CD" w14:textId="009908B0" w:rsidR="004F3C58" w:rsidRPr="00980D97" w:rsidRDefault="004F3C58" w:rsidP="007C3ACC">
      <w:pPr>
        <w:rPr>
          <w:rFonts w:ascii="Aptos" w:hAnsi="Aptos" w:cstheme="minorHAnsi"/>
          <w:b/>
          <w:sz w:val="24"/>
          <w:szCs w:val="24"/>
        </w:rPr>
      </w:pPr>
    </w:p>
    <w:p w14:paraId="09EEF8CB" w14:textId="2FCB47B5" w:rsidR="004F3C58" w:rsidRPr="00980D97" w:rsidRDefault="004F3C58" w:rsidP="00EB49A8">
      <w:pPr>
        <w:jc w:val="center"/>
        <w:rPr>
          <w:rFonts w:ascii="Aptos" w:hAnsi="Aptos" w:cstheme="minorHAnsi"/>
          <w:b/>
          <w:sz w:val="24"/>
          <w:szCs w:val="24"/>
        </w:rPr>
      </w:pPr>
    </w:p>
    <w:p w14:paraId="3BF6193C" w14:textId="77777777" w:rsidR="0090656D" w:rsidRDefault="0090656D" w:rsidP="00EB49A8">
      <w:pPr>
        <w:jc w:val="center"/>
        <w:rPr>
          <w:rFonts w:ascii="Aptos" w:hAnsi="Aptos" w:cstheme="minorHAnsi"/>
          <w:b/>
          <w:sz w:val="24"/>
          <w:szCs w:val="24"/>
        </w:rPr>
      </w:pPr>
    </w:p>
    <w:p w14:paraId="7783FAF1" w14:textId="77777777" w:rsidR="00CA75C3" w:rsidRDefault="00CA75C3" w:rsidP="00EB49A8">
      <w:pPr>
        <w:jc w:val="center"/>
        <w:rPr>
          <w:rFonts w:ascii="Aptos" w:hAnsi="Aptos" w:cstheme="minorHAnsi"/>
          <w:b/>
          <w:sz w:val="24"/>
          <w:szCs w:val="24"/>
        </w:rPr>
      </w:pPr>
    </w:p>
    <w:p w14:paraId="03E8024F" w14:textId="77777777" w:rsidR="00CA75C3" w:rsidRPr="00980D97" w:rsidRDefault="00CA75C3" w:rsidP="00EB49A8">
      <w:pPr>
        <w:jc w:val="center"/>
        <w:rPr>
          <w:rFonts w:ascii="Aptos" w:hAnsi="Aptos" w:cstheme="minorHAnsi"/>
          <w:b/>
          <w:sz w:val="24"/>
          <w:szCs w:val="24"/>
        </w:rPr>
      </w:pPr>
    </w:p>
    <w:p w14:paraId="19069969" w14:textId="77777777" w:rsidR="0090656D" w:rsidRPr="00980D97" w:rsidRDefault="0090656D" w:rsidP="00EB49A8">
      <w:pPr>
        <w:jc w:val="center"/>
        <w:rPr>
          <w:rFonts w:ascii="Aptos" w:hAnsi="Aptos" w:cstheme="minorHAnsi"/>
          <w:b/>
          <w:sz w:val="24"/>
          <w:szCs w:val="24"/>
        </w:rPr>
      </w:pPr>
    </w:p>
    <w:p w14:paraId="248AC66E" w14:textId="7AEB39B8" w:rsidR="004F3C58" w:rsidRPr="00980D97" w:rsidRDefault="004F3C58" w:rsidP="00EB49A8">
      <w:pPr>
        <w:jc w:val="center"/>
        <w:rPr>
          <w:rFonts w:ascii="Aptos" w:hAnsi="Aptos" w:cstheme="minorHAnsi"/>
          <w:b/>
          <w:sz w:val="24"/>
          <w:szCs w:val="24"/>
        </w:rPr>
      </w:pPr>
    </w:p>
    <w:p w14:paraId="5CB78B05" w14:textId="77777777" w:rsidR="001179D6" w:rsidRPr="00980D97" w:rsidRDefault="003D08D4" w:rsidP="001179D6">
      <w:pPr>
        <w:pStyle w:val="Untitledsubclause1"/>
        <w:numPr>
          <w:ilvl w:val="0"/>
          <w:numId w:val="0"/>
        </w:numPr>
        <w:spacing w:before="0" w:after="0" w:line="240" w:lineRule="auto"/>
        <w:ind w:left="720" w:hanging="720"/>
        <w:jc w:val="left"/>
        <w:rPr>
          <w:rFonts w:ascii="Aptos" w:hAnsi="Aptos" w:cstheme="minorHAnsi"/>
          <w:color w:val="auto"/>
          <w:sz w:val="24"/>
          <w:szCs w:val="24"/>
        </w:rPr>
      </w:pPr>
      <w:bookmarkStart w:id="0" w:name="a434542"/>
      <w:r w:rsidRPr="00980D97">
        <w:rPr>
          <w:rFonts w:ascii="Aptos" w:hAnsi="Aptos" w:cstheme="minorHAnsi"/>
          <w:color w:val="auto"/>
          <w:sz w:val="24"/>
          <w:szCs w:val="24"/>
        </w:rPr>
        <w:lastRenderedPageBreak/>
        <w:t xml:space="preserve">This policy sets out </w:t>
      </w:r>
      <w:r w:rsidR="002C3F15" w:rsidRPr="00980D97">
        <w:rPr>
          <w:rFonts w:ascii="Aptos" w:hAnsi="Aptos" w:cstheme="minorHAnsi"/>
          <w:color w:val="auto"/>
          <w:sz w:val="24"/>
          <w:szCs w:val="24"/>
        </w:rPr>
        <w:t>our approach to equal opportunities and the avoidance of</w:t>
      </w:r>
      <w:r w:rsidR="001179D6" w:rsidRPr="00980D97">
        <w:rPr>
          <w:rFonts w:ascii="Aptos" w:hAnsi="Aptos" w:cstheme="minorHAnsi"/>
          <w:color w:val="auto"/>
          <w:sz w:val="24"/>
          <w:szCs w:val="24"/>
        </w:rPr>
        <w:t xml:space="preserve"> </w:t>
      </w:r>
    </w:p>
    <w:p w14:paraId="7AC08613" w14:textId="77777777" w:rsidR="001179D6" w:rsidRPr="00980D97" w:rsidRDefault="002C3F15" w:rsidP="001179D6">
      <w:pPr>
        <w:pStyle w:val="Untitledsubclause1"/>
        <w:numPr>
          <w:ilvl w:val="0"/>
          <w:numId w:val="0"/>
        </w:numPr>
        <w:spacing w:before="0" w:after="0" w:line="240" w:lineRule="auto"/>
        <w:ind w:left="720" w:hanging="720"/>
        <w:jc w:val="left"/>
        <w:rPr>
          <w:rFonts w:ascii="Aptos" w:hAnsi="Aptos" w:cstheme="minorHAnsi"/>
          <w:color w:val="auto"/>
          <w:sz w:val="24"/>
          <w:szCs w:val="24"/>
        </w:rPr>
      </w:pPr>
      <w:r w:rsidRPr="00980D97">
        <w:rPr>
          <w:rFonts w:ascii="Aptos" w:hAnsi="Aptos" w:cstheme="minorHAnsi"/>
          <w:color w:val="auto"/>
          <w:sz w:val="24"/>
          <w:szCs w:val="24"/>
        </w:rPr>
        <w:t>discrimination</w:t>
      </w:r>
      <w:r w:rsidR="00A87BD7" w:rsidRPr="00980D97">
        <w:rPr>
          <w:rFonts w:ascii="Aptos" w:hAnsi="Aptos" w:cstheme="minorHAnsi"/>
          <w:color w:val="auto"/>
          <w:sz w:val="24"/>
          <w:szCs w:val="24"/>
        </w:rPr>
        <w:t xml:space="preserve"> </w:t>
      </w:r>
      <w:r w:rsidRPr="00980D97">
        <w:rPr>
          <w:rFonts w:ascii="Aptos" w:hAnsi="Aptos" w:cstheme="minorHAnsi"/>
          <w:color w:val="auto"/>
          <w:sz w:val="24"/>
          <w:szCs w:val="24"/>
        </w:rPr>
        <w:t xml:space="preserve">at work. It applies to all aspects of employment with us including </w:t>
      </w:r>
    </w:p>
    <w:p w14:paraId="45CFC332" w14:textId="77777777" w:rsidR="001179D6" w:rsidRPr="00980D97" w:rsidRDefault="002C3F15" w:rsidP="001179D6">
      <w:pPr>
        <w:pStyle w:val="Untitledsubclause1"/>
        <w:numPr>
          <w:ilvl w:val="0"/>
          <w:numId w:val="0"/>
        </w:numPr>
        <w:spacing w:before="0" w:after="0" w:line="240" w:lineRule="auto"/>
        <w:ind w:left="720" w:hanging="720"/>
        <w:jc w:val="left"/>
        <w:rPr>
          <w:rFonts w:ascii="Aptos" w:hAnsi="Aptos" w:cstheme="minorHAnsi"/>
          <w:color w:val="auto"/>
          <w:sz w:val="24"/>
          <w:szCs w:val="24"/>
        </w:rPr>
      </w:pPr>
      <w:r w:rsidRPr="00980D97">
        <w:rPr>
          <w:rFonts w:ascii="Aptos" w:hAnsi="Aptos" w:cstheme="minorHAnsi"/>
          <w:color w:val="auto"/>
          <w:sz w:val="24"/>
          <w:szCs w:val="24"/>
        </w:rPr>
        <w:t xml:space="preserve">recruitment, pay and conditions, training, appraisals, promotion, conduct at work, </w:t>
      </w:r>
    </w:p>
    <w:p w14:paraId="284FD740" w14:textId="77777777" w:rsidR="001179D6" w:rsidRPr="00980D97" w:rsidRDefault="002C3F15" w:rsidP="001179D6">
      <w:pPr>
        <w:pStyle w:val="Untitledsubclause1"/>
        <w:numPr>
          <w:ilvl w:val="0"/>
          <w:numId w:val="0"/>
        </w:numPr>
        <w:spacing w:before="0" w:after="0" w:line="240" w:lineRule="auto"/>
        <w:ind w:left="720" w:hanging="720"/>
        <w:jc w:val="left"/>
        <w:rPr>
          <w:rFonts w:ascii="Aptos" w:hAnsi="Aptos" w:cstheme="minorHAnsi"/>
          <w:color w:val="auto"/>
          <w:sz w:val="24"/>
          <w:szCs w:val="24"/>
        </w:rPr>
      </w:pPr>
      <w:r w:rsidRPr="00980D97">
        <w:rPr>
          <w:rFonts w:ascii="Aptos" w:hAnsi="Aptos" w:cstheme="minorHAnsi"/>
          <w:color w:val="auto"/>
          <w:sz w:val="24"/>
          <w:szCs w:val="24"/>
        </w:rPr>
        <w:t>disciplinary and grievance procedures, and termination of employment</w:t>
      </w:r>
      <w:r w:rsidR="009B677A" w:rsidRPr="00980D97">
        <w:rPr>
          <w:rFonts w:ascii="Aptos" w:hAnsi="Aptos" w:cstheme="minorHAnsi"/>
          <w:color w:val="auto"/>
          <w:sz w:val="24"/>
          <w:szCs w:val="24"/>
        </w:rPr>
        <w:t xml:space="preserve"> or an associate </w:t>
      </w:r>
    </w:p>
    <w:p w14:paraId="45D5DDA5" w14:textId="77777777" w:rsidR="001179D6" w:rsidRPr="00980D97" w:rsidRDefault="009B677A" w:rsidP="001179D6">
      <w:pPr>
        <w:pStyle w:val="Untitledsubclause1"/>
        <w:numPr>
          <w:ilvl w:val="0"/>
          <w:numId w:val="0"/>
        </w:numPr>
        <w:spacing w:before="0" w:after="0" w:line="240" w:lineRule="auto"/>
        <w:ind w:left="720" w:hanging="720"/>
        <w:jc w:val="left"/>
        <w:rPr>
          <w:rFonts w:ascii="Aptos" w:hAnsi="Aptos" w:cstheme="minorHAnsi"/>
          <w:color w:val="auto"/>
          <w:sz w:val="24"/>
          <w:szCs w:val="24"/>
        </w:rPr>
      </w:pPr>
      <w:r w:rsidRPr="00980D97">
        <w:rPr>
          <w:rFonts w:ascii="Aptos" w:hAnsi="Aptos" w:cstheme="minorHAnsi"/>
          <w:color w:val="auto"/>
          <w:sz w:val="24"/>
          <w:szCs w:val="24"/>
        </w:rPr>
        <w:t>contract</w:t>
      </w:r>
      <w:r w:rsidR="002C3F15" w:rsidRPr="00980D97">
        <w:rPr>
          <w:rFonts w:ascii="Aptos" w:hAnsi="Aptos" w:cstheme="minorHAnsi"/>
          <w:color w:val="auto"/>
          <w:sz w:val="24"/>
          <w:szCs w:val="24"/>
        </w:rPr>
        <w:t>.</w:t>
      </w:r>
      <w:bookmarkEnd w:id="0"/>
      <w:r w:rsidR="00361A3B" w:rsidRPr="00980D97">
        <w:rPr>
          <w:rFonts w:ascii="Aptos" w:hAnsi="Aptos" w:cstheme="minorHAnsi"/>
          <w:color w:val="auto"/>
          <w:sz w:val="24"/>
          <w:szCs w:val="24"/>
        </w:rPr>
        <w:t xml:space="preserve"> It applies equally to paid employees and those who work for the Charity as </w:t>
      </w:r>
    </w:p>
    <w:p w14:paraId="4A87A4DE" w14:textId="7C5B23D6" w:rsidR="00B749C3" w:rsidRPr="00980D97" w:rsidRDefault="00361A3B" w:rsidP="001179D6">
      <w:pPr>
        <w:pStyle w:val="Untitledsubclause1"/>
        <w:numPr>
          <w:ilvl w:val="0"/>
          <w:numId w:val="0"/>
        </w:numPr>
        <w:spacing w:before="0" w:after="0" w:line="240" w:lineRule="auto"/>
        <w:ind w:left="720" w:hanging="720"/>
        <w:jc w:val="left"/>
        <w:rPr>
          <w:rFonts w:ascii="Aptos" w:hAnsi="Aptos" w:cstheme="minorHAnsi"/>
          <w:color w:val="auto"/>
          <w:sz w:val="24"/>
          <w:szCs w:val="24"/>
        </w:rPr>
      </w:pPr>
      <w:r w:rsidRPr="00980D97">
        <w:rPr>
          <w:rFonts w:ascii="Aptos" w:hAnsi="Aptos" w:cstheme="minorHAnsi"/>
          <w:color w:val="auto"/>
          <w:sz w:val="24"/>
          <w:szCs w:val="24"/>
        </w:rPr>
        <w:t>Trustees</w:t>
      </w:r>
      <w:r w:rsidR="00975D5D" w:rsidRPr="00980D97">
        <w:rPr>
          <w:rFonts w:ascii="Aptos" w:hAnsi="Aptos" w:cstheme="minorHAnsi"/>
          <w:color w:val="auto"/>
          <w:sz w:val="24"/>
          <w:szCs w:val="24"/>
        </w:rPr>
        <w:t>.</w:t>
      </w:r>
    </w:p>
    <w:p w14:paraId="33A9778D" w14:textId="77777777" w:rsidR="00093828" w:rsidRPr="00980D97" w:rsidRDefault="00093828" w:rsidP="00093828">
      <w:pPr>
        <w:pStyle w:val="Untitledsubclause1"/>
        <w:numPr>
          <w:ilvl w:val="0"/>
          <w:numId w:val="0"/>
        </w:numPr>
        <w:spacing w:before="0" w:after="0" w:line="240" w:lineRule="auto"/>
        <w:ind w:left="720" w:hanging="720"/>
        <w:jc w:val="left"/>
        <w:rPr>
          <w:rFonts w:ascii="Aptos" w:hAnsi="Aptos" w:cstheme="minorHAnsi"/>
          <w:color w:val="auto"/>
          <w:sz w:val="24"/>
          <w:szCs w:val="24"/>
        </w:rPr>
      </w:pPr>
    </w:p>
    <w:p w14:paraId="0D01CB64" w14:textId="77777777" w:rsidR="00147BDD" w:rsidRPr="00980D97" w:rsidRDefault="0048561D" w:rsidP="00093828">
      <w:pPr>
        <w:pStyle w:val="Untitledsubclause1"/>
        <w:numPr>
          <w:ilvl w:val="0"/>
          <w:numId w:val="0"/>
        </w:numPr>
        <w:spacing w:before="0" w:after="0" w:line="240" w:lineRule="auto"/>
        <w:ind w:left="720" w:hanging="720"/>
        <w:jc w:val="left"/>
        <w:rPr>
          <w:rFonts w:ascii="Aptos" w:hAnsi="Aptos" w:cstheme="minorHAnsi"/>
          <w:color w:val="auto"/>
          <w:sz w:val="24"/>
          <w:szCs w:val="24"/>
        </w:rPr>
      </w:pPr>
      <w:r w:rsidRPr="00980D97">
        <w:rPr>
          <w:rFonts w:ascii="Aptos" w:hAnsi="Aptos" w:cstheme="minorHAnsi"/>
          <w:color w:val="auto"/>
          <w:sz w:val="24"/>
          <w:szCs w:val="24"/>
        </w:rPr>
        <w:t xml:space="preserve">Importantly, this policy </w:t>
      </w:r>
      <w:r w:rsidR="007622F5" w:rsidRPr="00980D97">
        <w:rPr>
          <w:rFonts w:ascii="Aptos" w:hAnsi="Aptos" w:cstheme="minorHAnsi"/>
          <w:color w:val="auto"/>
          <w:sz w:val="24"/>
          <w:szCs w:val="24"/>
        </w:rPr>
        <w:t>also a</w:t>
      </w:r>
      <w:r w:rsidR="008F526E" w:rsidRPr="00980D97">
        <w:rPr>
          <w:rFonts w:ascii="Aptos" w:hAnsi="Aptos" w:cstheme="minorHAnsi"/>
          <w:color w:val="auto"/>
          <w:sz w:val="24"/>
          <w:szCs w:val="24"/>
        </w:rPr>
        <w:t xml:space="preserve">pplies to the children and adults who </w:t>
      </w:r>
      <w:r w:rsidR="00A470DF" w:rsidRPr="00980D97">
        <w:rPr>
          <w:rFonts w:ascii="Aptos" w:hAnsi="Aptos" w:cstheme="minorHAnsi"/>
          <w:color w:val="auto"/>
          <w:sz w:val="24"/>
          <w:szCs w:val="24"/>
        </w:rPr>
        <w:t>make grant</w:t>
      </w:r>
      <w:r w:rsidR="00147BDD" w:rsidRPr="00980D97">
        <w:rPr>
          <w:rFonts w:ascii="Aptos" w:hAnsi="Aptos" w:cstheme="minorHAnsi"/>
          <w:color w:val="auto"/>
          <w:sz w:val="24"/>
          <w:szCs w:val="24"/>
        </w:rPr>
        <w:t xml:space="preserve"> </w:t>
      </w:r>
    </w:p>
    <w:p w14:paraId="491CB743" w14:textId="6684BADE" w:rsidR="001179D6" w:rsidRPr="00980D97" w:rsidRDefault="00A470DF" w:rsidP="00093828">
      <w:pPr>
        <w:pStyle w:val="Untitledsubclause1"/>
        <w:numPr>
          <w:ilvl w:val="0"/>
          <w:numId w:val="0"/>
        </w:numPr>
        <w:spacing w:before="0" w:after="0" w:line="240" w:lineRule="auto"/>
        <w:ind w:left="720" w:hanging="720"/>
        <w:jc w:val="left"/>
        <w:rPr>
          <w:rFonts w:ascii="Aptos" w:hAnsi="Aptos" w:cstheme="minorHAnsi"/>
          <w:color w:val="auto"/>
          <w:sz w:val="24"/>
          <w:szCs w:val="24"/>
        </w:rPr>
      </w:pPr>
      <w:r w:rsidRPr="00980D97">
        <w:rPr>
          <w:rFonts w:ascii="Aptos" w:hAnsi="Aptos" w:cstheme="minorHAnsi"/>
          <w:color w:val="auto"/>
          <w:sz w:val="24"/>
          <w:szCs w:val="24"/>
        </w:rPr>
        <w:t>application</w:t>
      </w:r>
      <w:r w:rsidR="00231839" w:rsidRPr="00980D97">
        <w:rPr>
          <w:rFonts w:ascii="Aptos" w:hAnsi="Aptos" w:cstheme="minorHAnsi"/>
          <w:color w:val="auto"/>
          <w:sz w:val="24"/>
          <w:szCs w:val="24"/>
        </w:rPr>
        <w:t xml:space="preserve"> </w:t>
      </w:r>
      <w:r w:rsidRPr="00980D97">
        <w:rPr>
          <w:rFonts w:ascii="Aptos" w:hAnsi="Aptos" w:cstheme="minorHAnsi"/>
          <w:color w:val="auto"/>
          <w:sz w:val="24"/>
          <w:szCs w:val="24"/>
        </w:rPr>
        <w:t xml:space="preserve">to the Shannon Moore Trauma Trust. </w:t>
      </w:r>
      <w:r w:rsidR="008F526E" w:rsidRPr="00980D97">
        <w:rPr>
          <w:rFonts w:ascii="Aptos" w:hAnsi="Aptos" w:cstheme="minorHAnsi"/>
          <w:color w:val="auto"/>
          <w:sz w:val="24"/>
          <w:szCs w:val="24"/>
        </w:rPr>
        <w:t>It p</w:t>
      </w:r>
      <w:r w:rsidR="00021736" w:rsidRPr="00980D97">
        <w:rPr>
          <w:rFonts w:ascii="Aptos" w:hAnsi="Aptos" w:cstheme="minorHAnsi"/>
          <w:color w:val="auto"/>
          <w:sz w:val="24"/>
          <w:szCs w:val="24"/>
        </w:rPr>
        <w:t>romotes equality of</w:t>
      </w:r>
      <w:r w:rsidR="005C46AD" w:rsidRPr="00980D97">
        <w:rPr>
          <w:rFonts w:ascii="Aptos" w:hAnsi="Aptos" w:cstheme="minorHAnsi"/>
          <w:color w:val="auto"/>
          <w:sz w:val="24"/>
          <w:szCs w:val="24"/>
        </w:rPr>
        <w:t xml:space="preserve"> </w:t>
      </w:r>
      <w:r w:rsidR="00021736" w:rsidRPr="00980D97">
        <w:rPr>
          <w:rFonts w:ascii="Aptos" w:hAnsi="Aptos" w:cstheme="minorHAnsi"/>
          <w:color w:val="auto"/>
          <w:sz w:val="24"/>
          <w:szCs w:val="24"/>
        </w:rPr>
        <w:t xml:space="preserve">opportunity, </w:t>
      </w:r>
    </w:p>
    <w:p w14:paraId="0E75E6C5" w14:textId="77777777" w:rsidR="00147BDD" w:rsidRPr="00980D97" w:rsidRDefault="00021736" w:rsidP="00093828">
      <w:pPr>
        <w:pStyle w:val="Untitledsubclause1"/>
        <w:numPr>
          <w:ilvl w:val="0"/>
          <w:numId w:val="0"/>
        </w:numPr>
        <w:spacing w:before="0" w:after="0" w:line="240" w:lineRule="auto"/>
        <w:ind w:left="720" w:hanging="720"/>
        <w:jc w:val="left"/>
        <w:rPr>
          <w:rFonts w:ascii="Aptos" w:hAnsi="Aptos" w:cstheme="minorHAnsi"/>
          <w:color w:val="auto"/>
          <w:sz w:val="24"/>
          <w:szCs w:val="24"/>
        </w:rPr>
      </w:pPr>
      <w:r w:rsidRPr="00980D97">
        <w:rPr>
          <w:rFonts w:ascii="Aptos" w:hAnsi="Aptos" w:cstheme="minorHAnsi"/>
          <w:color w:val="auto"/>
          <w:sz w:val="24"/>
          <w:szCs w:val="24"/>
        </w:rPr>
        <w:t>which means</w:t>
      </w:r>
      <w:r w:rsidR="00DF6091" w:rsidRPr="00980D97">
        <w:rPr>
          <w:rFonts w:ascii="Aptos" w:hAnsi="Aptos" w:cstheme="minorHAnsi"/>
          <w:color w:val="auto"/>
          <w:sz w:val="24"/>
          <w:szCs w:val="24"/>
        </w:rPr>
        <w:t xml:space="preserve"> </w:t>
      </w:r>
      <w:r w:rsidRPr="00980D97">
        <w:rPr>
          <w:rFonts w:ascii="Aptos" w:hAnsi="Aptos" w:cstheme="minorHAnsi"/>
          <w:color w:val="auto"/>
          <w:sz w:val="24"/>
          <w:szCs w:val="24"/>
        </w:rPr>
        <w:t xml:space="preserve">creating an environment where people have the chance to achieve their </w:t>
      </w:r>
    </w:p>
    <w:p w14:paraId="50CD4AB1" w14:textId="18E46EA8" w:rsidR="00093828" w:rsidRPr="00980D97" w:rsidRDefault="00021736" w:rsidP="00093828">
      <w:pPr>
        <w:pStyle w:val="Untitledsubclause1"/>
        <w:numPr>
          <w:ilvl w:val="0"/>
          <w:numId w:val="0"/>
        </w:numPr>
        <w:spacing w:before="0" w:after="0" w:line="240" w:lineRule="auto"/>
        <w:ind w:left="720" w:hanging="720"/>
        <w:jc w:val="left"/>
        <w:rPr>
          <w:rFonts w:ascii="Aptos" w:hAnsi="Aptos" w:cstheme="minorHAnsi"/>
          <w:color w:val="auto"/>
          <w:sz w:val="24"/>
          <w:szCs w:val="24"/>
        </w:rPr>
      </w:pPr>
      <w:r w:rsidRPr="00980D97">
        <w:rPr>
          <w:rFonts w:ascii="Aptos" w:hAnsi="Aptos" w:cstheme="minorHAnsi"/>
          <w:color w:val="auto"/>
          <w:sz w:val="24"/>
          <w:szCs w:val="24"/>
        </w:rPr>
        <w:t>potential, free from barriers, prejudice and discrimination.</w:t>
      </w:r>
    </w:p>
    <w:p w14:paraId="57EA7FEC" w14:textId="77777777" w:rsidR="00231839" w:rsidRPr="00980D97" w:rsidRDefault="00231839" w:rsidP="00093828">
      <w:pPr>
        <w:pStyle w:val="Untitledsubclause1"/>
        <w:numPr>
          <w:ilvl w:val="0"/>
          <w:numId w:val="0"/>
        </w:numPr>
        <w:spacing w:before="0" w:after="0" w:line="240" w:lineRule="auto"/>
        <w:ind w:left="720" w:hanging="720"/>
        <w:jc w:val="left"/>
        <w:rPr>
          <w:rFonts w:ascii="Aptos" w:hAnsi="Aptos" w:cstheme="minorHAnsi"/>
          <w:color w:val="auto"/>
          <w:sz w:val="24"/>
          <w:szCs w:val="24"/>
        </w:rPr>
      </w:pPr>
    </w:p>
    <w:p w14:paraId="6B1AE60D" w14:textId="77777777" w:rsidR="00147BDD" w:rsidRPr="00980D97" w:rsidRDefault="00231839" w:rsidP="00147BDD">
      <w:pPr>
        <w:pStyle w:val="Untitledsubclause1"/>
        <w:numPr>
          <w:ilvl w:val="0"/>
          <w:numId w:val="0"/>
        </w:numPr>
        <w:spacing w:before="0" w:after="0" w:line="240" w:lineRule="auto"/>
        <w:ind w:left="720" w:hanging="720"/>
        <w:jc w:val="left"/>
        <w:rPr>
          <w:rFonts w:ascii="Aptos" w:hAnsi="Aptos" w:cstheme="minorHAnsi"/>
          <w:color w:val="auto"/>
          <w:sz w:val="24"/>
          <w:szCs w:val="24"/>
        </w:rPr>
      </w:pPr>
      <w:r w:rsidRPr="00980D97">
        <w:rPr>
          <w:rFonts w:ascii="Aptos" w:hAnsi="Aptos" w:cstheme="minorHAnsi"/>
          <w:color w:val="auto"/>
          <w:sz w:val="24"/>
          <w:szCs w:val="24"/>
        </w:rPr>
        <w:t xml:space="preserve">The Trust </w:t>
      </w:r>
      <w:r w:rsidR="00021736" w:rsidRPr="00980D97">
        <w:rPr>
          <w:rFonts w:ascii="Aptos" w:hAnsi="Aptos" w:cstheme="minorHAnsi"/>
          <w:color w:val="auto"/>
          <w:sz w:val="24"/>
          <w:szCs w:val="24"/>
        </w:rPr>
        <w:t xml:space="preserve">has the belief that inclusion and equality is not about ‘treating everyone the </w:t>
      </w:r>
    </w:p>
    <w:p w14:paraId="4F1A1CBC" w14:textId="7DC25B00" w:rsidR="00147BDD" w:rsidRPr="00980D97" w:rsidRDefault="00975D5D" w:rsidP="00093828">
      <w:pPr>
        <w:pStyle w:val="Untitledsubclause1"/>
        <w:numPr>
          <w:ilvl w:val="0"/>
          <w:numId w:val="0"/>
        </w:numPr>
        <w:spacing w:before="0" w:after="0" w:line="240" w:lineRule="auto"/>
        <w:ind w:left="720" w:hanging="720"/>
        <w:jc w:val="left"/>
        <w:rPr>
          <w:rFonts w:ascii="Aptos" w:hAnsi="Aptos" w:cstheme="minorHAnsi"/>
          <w:color w:val="auto"/>
          <w:sz w:val="24"/>
          <w:szCs w:val="24"/>
        </w:rPr>
      </w:pPr>
      <w:r w:rsidRPr="00980D97">
        <w:rPr>
          <w:rFonts w:ascii="Aptos" w:hAnsi="Aptos" w:cstheme="minorHAnsi"/>
          <w:color w:val="auto"/>
          <w:sz w:val="24"/>
          <w:szCs w:val="24"/>
        </w:rPr>
        <w:t>S</w:t>
      </w:r>
      <w:r w:rsidR="00021736" w:rsidRPr="00980D97">
        <w:rPr>
          <w:rFonts w:ascii="Aptos" w:hAnsi="Aptos" w:cstheme="minorHAnsi"/>
          <w:color w:val="auto"/>
          <w:sz w:val="24"/>
          <w:szCs w:val="24"/>
        </w:rPr>
        <w:t>ame</w:t>
      </w:r>
      <w:r w:rsidRPr="00980D97">
        <w:rPr>
          <w:rFonts w:ascii="Aptos" w:hAnsi="Aptos" w:cstheme="minorHAnsi"/>
          <w:color w:val="auto"/>
          <w:sz w:val="24"/>
          <w:szCs w:val="24"/>
        </w:rPr>
        <w:t>’</w:t>
      </w:r>
      <w:r w:rsidR="00147BDD" w:rsidRPr="00980D97">
        <w:rPr>
          <w:rFonts w:ascii="Aptos" w:hAnsi="Aptos" w:cstheme="minorHAnsi"/>
          <w:color w:val="auto"/>
          <w:sz w:val="24"/>
          <w:szCs w:val="24"/>
        </w:rPr>
        <w:t xml:space="preserve"> </w:t>
      </w:r>
      <w:r w:rsidR="00021736" w:rsidRPr="00980D97">
        <w:rPr>
          <w:rFonts w:ascii="Aptos" w:hAnsi="Aptos" w:cstheme="minorHAnsi"/>
          <w:color w:val="auto"/>
          <w:sz w:val="24"/>
          <w:szCs w:val="24"/>
        </w:rPr>
        <w:t xml:space="preserve">but recognising that everyone is different and that people’s needs are met in </w:t>
      </w:r>
    </w:p>
    <w:p w14:paraId="34113AE0" w14:textId="761CEF6D" w:rsidR="00093828" w:rsidRPr="00980D97" w:rsidRDefault="00021736" w:rsidP="00093828">
      <w:pPr>
        <w:pStyle w:val="Untitledsubclause1"/>
        <w:numPr>
          <w:ilvl w:val="0"/>
          <w:numId w:val="0"/>
        </w:numPr>
        <w:spacing w:before="0" w:after="0" w:line="240" w:lineRule="auto"/>
        <w:ind w:left="720" w:hanging="720"/>
        <w:jc w:val="left"/>
        <w:rPr>
          <w:rFonts w:ascii="Aptos" w:hAnsi="Aptos" w:cstheme="minorHAnsi"/>
          <w:color w:val="auto"/>
          <w:sz w:val="24"/>
          <w:szCs w:val="24"/>
        </w:rPr>
      </w:pPr>
      <w:r w:rsidRPr="00980D97">
        <w:rPr>
          <w:rFonts w:ascii="Aptos" w:hAnsi="Aptos" w:cstheme="minorHAnsi"/>
          <w:color w:val="auto"/>
          <w:sz w:val="24"/>
          <w:szCs w:val="24"/>
        </w:rPr>
        <w:t xml:space="preserve">different ways. </w:t>
      </w:r>
    </w:p>
    <w:p w14:paraId="58C5A04C" w14:textId="77777777" w:rsidR="00F770B1" w:rsidRPr="00980D97" w:rsidRDefault="00F770B1" w:rsidP="00093828">
      <w:pPr>
        <w:pStyle w:val="Untitledsubclause1"/>
        <w:numPr>
          <w:ilvl w:val="0"/>
          <w:numId w:val="0"/>
        </w:numPr>
        <w:spacing w:before="0" w:after="0" w:line="240" w:lineRule="auto"/>
        <w:ind w:left="720" w:hanging="720"/>
        <w:jc w:val="left"/>
        <w:rPr>
          <w:rFonts w:ascii="Aptos" w:hAnsi="Aptos" w:cstheme="minorHAnsi"/>
          <w:color w:val="auto"/>
          <w:sz w:val="24"/>
          <w:szCs w:val="24"/>
        </w:rPr>
      </w:pPr>
    </w:p>
    <w:p w14:paraId="592E162D" w14:textId="59A626B4" w:rsidR="00147BDD" w:rsidRPr="00980D97" w:rsidRDefault="00021736" w:rsidP="00093828">
      <w:pPr>
        <w:pStyle w:val="Untitledsubclause1"/>
        <w:numPr>
          <w:ilvl w:val="0"/>
          <w:numId w:val="0"/>
        </w:numPr>
        <w:spacing w:before="0" w:after="0" w:line="240" w:lineRule="auto"/>
        <w:ind w:left="720" w:hanging="720"/>
        <w:jc w:val="left"/>
        <w:rPr>
          <w:rFonts w:ascii="Aptos" w:hAnsi="Aptos" w:cstheme="minorHAnsi"/>
          <w:color w:val="auto"/>
          <w:sz w:val="24"/>
          <w:szCs w:val="24"/>
        </w:rPr>
      </w:pPr>
      <w:r w:rsidRPr="00980D97">
        <w:rPr>
          <w:rFonts w:ascii="Aptos" w:hAnsi="Aptos" w:cstheme="minorHAnsi"/>
          <w:color w:val="auto"/>
          <w:sz w:val="24"/>
          <w:szCs w:val="24"/>
        </w:rPr>
        <w:t>Diversity is about understanding that each individual is unique</w:t>
      </w:r>
      <w:r w:rsidR="00A748E1" w:rsidRPr="00980D97">
        <w:rPr>
          <w:rFonts w:ascii="Aptos" w:hAnsi="Aptos" w:cstheme="minorHAnsi"/>
          <w:color w:val="auto"/>
          <w:sz w:val="24"/>
          <w:szCs w:val="24"/>
        </w:rPr>
        <w:t xml:space="preserve"> -</w:t>
      </w:r>
      <w:r w:rsidRPr="00980D97">
        <w:rPr>
          <w:rFonts w:ascii="Aptos" w:hAnsi="Aptos" w:cstheme="minorHAnsi"/>
          <w:color w:val="auto"/>
          <w:sz w:val="24"/>
          <w:szCs w:val="24"/>
        </w:rPr>
        <w:t xml:space="preserve"> recognising, respecting </w:t>
      </w:r>
    </w:p>
    <w:p w14:paraId="5B9242D4" w14:textId="77353EEF" w:rsidR="00021736" w:rsidRPr="00980D97" w:rsidRDefault="00147BDD" w:rsidP="00093828">
      <w:pPr>
        <w:pStyle w:val="Untitledsubclause1"/>
        <w:numPr>
          <w:ilvl w:val="0"/>
          <w:numId w:val="0"/>
        </w:numPr>
        <w:spacing w:before="0" w:after="0" w:line="240" w:lineRule="auto"/>
        <w:ind w:left="720" w:hanging="720"/>
        <w:jc w:val="left"/>
        <w:rPr>
          <w:rFonts w:ascii="Aptos" w:hAnsi="Aptos" w:cstheme="minorHAnsi"/>
          <w:color w:val="auto"/>
          <w:sz w:val="24"/>
          <w:szCs w:val="24"/>
        </w:rPr>
      </w:pPr>
      <w:r w:rsidRPr="00980D97">
        <w:rPr>
          <w:rFonts w:ascii="Aptos" w:hAnsi="Aptos" w:cstheme="minorHAnsi"/>
          <w:color w:val="auto"/>
          <w:sz w:val="24"/>
          <w:szCs w:val="24"/>
        </w:rPr>
        <w:t>a</w:t>
      </w:r>
      <w:r w:rsidR="00021736" w:rsidRPr="00980D97">
        <w:rPr>
          <w:rFonts w:ascii="Aptos" w:hAnsi="Aptos" w:cstheme="minorHAnsi"/>
          <w:color w:val="auto"/>
          <w:sz w:val="24"/>
          <w:szCs w:val="24"/>
        </w:rPr>
        <w:t>nd</w:t>
      </w:r>
      <w:r w:rsidRPr="00980D97">
        <w:rPr>
          <w:rFonts w:ascii="Aptos" w:hAnsi="Aptos" w:cstheme="minorHAnsi"/>
          <w:color w:val="auto"/>
          <w:sz w:val="24"/>
          <w:szCs w:val="24"/>
        </w:rPr>
        <w:t xml:space="preserve"> </w:t>
      </w:r>
      <w:r w:rsidR="00021736" w:rsidRPr="00980D97">
        <w:rPr>
          <w:rFonts w:ascii="Aptos" w:hAnsi="Aptos" w:cstheme="minorHAnsi"/>
          <w:color w:val="auto"/>
          <w:sz w:val="24"/>
          <w:szCs w:val="24"/>
        </w:rPr>
        <w:t xml:space="preserve">celebrating the added value those differences bring. </w:t>
      </w:r>
    </w:p>
    <w:p w14:paraId="70E0A518" w14:textId="77777777" w:rsidR="00021736" w:rsidRPr="00980D97" w:rsidRDefault="00021736" w:rsidP="00A748E1">
      <w:pPr>
        <w:spacing w:after="0"/>
        <w:rPr>
          <w:rFonts w:ascii="Aptos" w:hAnsi="Aptos" w:cstheme="minorHAnsi"/>
          <w:sz w:val="24"/>
          <w:szCs w:val="24"/>
        </w:rPr>
      </w:pPr>
      <w:r w:rsidRPr="00980D97">
        <w:rPr>
          <w:rFonts w:ascii="Aptos" w:hAnsi="Aptos" w:cstheme="minorHAnsi"/>
          <w:sz w:val="24"/>
          <w:szCs w:val="24"/>
        </w:rPr>
        <w:t xml:space="preserve">  </w:t>
      </w:r>
    </w:p>
    <w:p w14:paraId="5FF4F11C" w14:textId="0310D5A4" w:rsidR="00021736" w:rsidRPr="00980D97" w:rsidRDefault="005517E4" w:rsidP="00021736">
      <w:pPr>
        <w:spacing w:after="0"/>
        <w:rPr>
          <w:rFonts w:ascii="Aptos" w:hAnsi="Aptos" w:cstheme="minorHAnsi"/>
          <w:sz w:val="24"/>
          <w:szCs w:val="24"/>
        </w:rPr>
      </w:pPr>
      <w:r w:rsidRPr="00980D97">
        <w:rPr>
          <w:rFonts w:ascii="Aptos" w:hAnsi="Aptos" w:cstheme="minorHAnsi"/>
          <w:sz w:val="24"/>
          <w:szCs w:val="24"/>
        </w:rPr>
        <w:t xml:space="preserve">The SMTT </w:t>
      </w:r>
      <w:r w:rsidR="00021736" w:rsidRPr="00980D97">
        <w:rPr>
          <w:rFonts w:ascii="Aptos" w:hAnsi="Aptos" w:cstheme="minorHAnsi"/>
          <w:sz w:val="24"/>
          <w:szCs w:val="24"/>
        </w:rPr>
        <w:t xml:space="preserve">will aim to influence, promote and maintain the equal treatment of all its staff, </w:t>
      </w:r>
      <w:r w:rsidR="00892ECE" w:rsidRPr="00980D97">
        <w:rPr>
          <w:rFonts w:ascii="Aptos" w:hAnsi="Aptos" w:cstheme="minorHAnsi"/>
          <w:sz w:val="24"/>
          <w:szCs w:val="24"/>
        </w:rPr>
        <w:t xml:space="preserve">child and adult </w:t>
      </w:r>
      <w:r w:rsidR="00D47481" w:rsidRPr="00980D97">
        <w:rPr>
          <w:rFonts w:ascii="Aptos" w:hAnsi="Aptos" w:cstheme="minorHAnsi"/>
          <w:sz w:val="24"/>
          <w:szCs w:val="24"/>
        </w:rPr>
        <w:t>applicants</w:t>
      </w:r>
      <w:r w:rsidR="00892ECE" w:rsidRPr="00980D97">
        <w:rPr>
          <w:rFonts w:ascii="Aptos" w:hAnsi="Aptos" w:cstheme="minorHAnsi"/>
          <w:sz w:val="24"/>
          <w:szCs w:val="24"/>
        </w:rPr>
        <w:t xml:space="preserve">, and </w:t>
      </w:r>
      <w:r w:rsidR="00D47481" w:rsidRPr="00980D97">
        <w:rPr>
          <w:rFonts w:ascii="Aptos" w:hAnsi="Aptos" w:cstheme="minorHAnsi"/>
          <w:sz w:val="24"/>
          <w:szCs w:val="24"/>
        </w:rPr>
        <w:t xml:space="preserve">any </w:t>
      </w:r>
      <w:r w:rsidR="00892ECE" w:rsidRPr="00980D97">
        <w:rPr>
          <w:rFonts w:ascii="Aptos" w:hAnsi="Aptos" w:cstheme="minorHAnsi"/>
          <w:sz w:val="24"/>
          <w:szCs w:val="24"/>
        </w:rPr>
        <w:t>professional</w:t>
      </w:r>
      <w:r w:rsidR="00D47481" w:rsidRPr="00980D97">
        <w:rPr>
          <w:rFonts w:ascii="Aptos" w:hAnsi="Aptos" w:cstheme="minorHAnsi"/>
          <w:sz w:val="24"/>
          <w:szCs w:val="24"/>
        </w:rPr>
        <w:t>s</w:t>
      </w:r>
      <w:r w:rsidR="00D42298" w:rsidRPr="00980D97">
        <w:rPr>
          <w:rFonts w:ascii="Aptos" w:hAnsi="Aptos" w:cstheme="minorHAnsi"/>
          <w:sz w:val="24"/>
          <w:szCs w:val="24"/>
        </w:rPr>
        <w:t xml:space="preserve"> with whom it has contact; </w:t>
      </w:r>
      <w:r w:rsidR="00021736" w:rsidRPr="00980D97">
        <w:rPr>
          <w:rFonts w:ascii="Aptos" w:hAnsi="Aptos" w:cstheme="minorHAnsi"/>
          <w:sz w:val="24"/>
          <w:szCs w:val="24"/>
        </w:rPr>
        <w:t>and will not discriminate directly or indirectly through applying conditions or requirements which contravenes legislation and/or which cannot be shown to be justified.</w:t>
      </w:r>
    </w:p>
    <w:p w14:paraId="52D2B8EE" w14:textId="77777777" w:rsidR="00021736" w:rsidRPr="00980D97" w:rsidRDefault="00021736" w:rsidP="00021736">
      <w:pPr>
        <w:spacing w:after="0"/>
        <w:ind w:left="426"/>
        <w:rPr>
          <w:rFonts w:ascii="Aptos" w:hAnsi="Aptos" w:cstheme="minorHAnsi"/>
          <w:sz w:val="24"/>
          <w:szCs w:val="24"/>
        </w:rPr>
      </w:pPr>
    </w:p>
    <w:p w14:paraId="790D62AA" w14:textId="24AA5465" w:rsidR="00021736" w:rsidRPr="00980D97" w:rsidRDefault="001519D3" w:rsidP="00021736">
      <w:pPr>
        <w:spacing w:after="0"/>
        <w:rPr>
          <w:rFonts w:ascii="Aptos" w:hAnsi="Aptos" w:cstheme="minorHAnsi"/>
          <w:strike/>
          <w:sz w:val="24"/>
          <w:szCs w:val="24"/>
        </w:rPr>
      </w:pPr>
      <w:r w:rsidRPr="00980D97">
        <w:rPr>
          <w:rFonts w:ascii="Aptos" w:hAnsi="Aptos" w:cstheme="minorHAnsi"/>
          <w:sz w:val="24"/>
          <w:szCs w:val="24"/>
        </w:rPr>
        <w:t xml:space="preserve">The </w:t>
      </w:r>
      <w:r w:rsidR="00A152C0" w:rsidRPr="00980D97">
        <w:rPr>
          <w:rFonts w:ascii="Aptos" w:hAnsi="Aptos" w:cstheme="minorHAnsi"/>
          <w:sz w:val="24"/>
          <w:szCs w:val="24"/>
        </w:rPr>
        <w:t>SMTT</w:t>
      </w:r>
      <w:r w:rsidRPr="00980D97">
        <w:rPr>
          <w:rFonts w:ascii="Aptos" w:hAnsi="Aptos" w:cstheme="minorHAnsi"/>
          <w:sz w:val="24"/>
          <w:szCs w:val="24"/>
        </w:rPr>
        <w:t xml:space="preserve"> </w:t>
      </w:r>
      <w:r w:rsidR="00021736" w:rsidRPr="00980D97">
        <w:rPr>
          <w:rFonts w:ascii="Aptos" w:hAnsi="Aptos" w:cstheme="minorHAnsi"/>
          <w:sz w:val="24"/>
          <w:szCs w:val="24"/>
        </w:rPr>
        <w:t xml:space="preserve">will not tolerate processes, attitudes and behaviours that amount to discrimination, including harassment, victimisation and bullying through prejudice, ignorance, thoughtlessness and stereotyping.  This commitment will be demonstrated by </w:t>
      </w:r>
      <w:r w:rsidRPr="00980D97">
        <w:rPr>
          <w:rFonts w:ascii="Aptos" w:hAnsi="Aptos" w:cstheme="minorHAnsi"/>
          <w:sz w:val="24"/>
          <w:szCs w:val="24"/>
        </w:rPr>
        <w:t xml:space="preserve">all staff and Trustees of the Charity. </w:t>
      </w:r>
    </w:p>
    <w:p w14:paraId="3BA8F0FF" w14:textId="77777777" w:rsidR="00021736" w:rsidRPr="00980D97" w:rsidRDefault="00021736" w:rsidP="00FD1AD9">
      <w:pPr>
        <w:rPr>
          <w:rFonts w:ascii="Aptos" w:hAnsi="Aptos" w:cstheme="minorHAnsi"/>
          <w:strike/>
          <w:sz w:val="24"/>
          <w:szCs w:val="24"/>
        </w:rPr>
      </w:pPr>
    </w:p>
    <w:p w14:paraId="5952399C" w14:textId="54C16DC5" w:rsidR="001C57E5" w:rsidRPr="00980D97" w:rsidRDefault="001C57E5" w:rsidP="00FD1AD9">
      <w:pPr>
        <w:rPr>
          <w:rFonts w:ascii="Aptos" w:hAnsi="Aptos" w:cstheme="minorHAnsi"/>
          <w:b/>
          <w:bCs/>
          <w:sz w:val="24"/>
          <w:szCs w:val="24"/>
        </w:rPr>
      </w:pPr>
      <w:r w:rsidRPr="00980D97">
        <w:rPr>
          <w:rFonts w:ascii="Aptos" w:hAnsi="Aptos" w:cstheme="minorHAnsi"/>
          <w:b/>
          <w:bCs/>
          <w:sz w:val="24"/>
          <w:szCs w:val="24"/>
        </w:rPr>
        <w:t xml:space="preserve">This </w:t>
      </w:r>
      <w:r w:rsidR="001A50C3" w:rsidRPr="00980D97">
        <w:rPr>
          <w:rFonts w:ascii="Aptos" w:hAnsi="Aptos" w:cstheme="minorHAnsi"/>
          <w:b/>
          <w:bCs/>
          <w:sz w:val="24"/>
          <w:szCs w:val="24"/>
        </w:rPr>
        <w:t xml:space="preserve">principles </w:t>
      </w:r>
      <w:r w:rsidR="00CF1F7F" w:rsidRPr="00980D97">
        <w:rPr>
          <w:rFonts w:ascii="Aptos" w:hAnsi="Aptos" w:cstheme="minorHAnsi"/>
          <w:b/>
          <w:bCs/>
          <w:sz w:val="24"/>
          <w:szCs w:val="24"/>
        </w:rPr>
        <w:t>and procedures within this policy</w:t>
      </w:r>
      <w:r w:rsidR="005C46AD" w:rsidRPr="00980D97">
        <w:rPr>
          <w:rFonts w:ascii="Aptos" w:hAnsi="Aptos" w:cstheme="minorHAnsi"/>
          <w:b/>
          <w:bCs/>
          <w:sz w:val="24"/>
          <w:szCs w:val="24"/>
        </w:rPr>
        <w:t xml:space="preserve"> apply to</w:t>
      </w:r>
      <w:r w:rsidR="00CF1F7F" w:rsidRPr="00980D97">
        <w:rPr>
          <w:rFonts w:ascii="Aptos" w:hAnsi="Aptos" w:cstheme="minorHAnsi"/>
          <w:b/>
          <w:bCs/>
          <w:sz w:val="24"/>
          <w:szCs w:val="24"/>
        </w:rPr>
        <w:t xml:space="preserve">: </w:t>
      </w:r>
    </w:p>
    <w:p w14:paraId="068BE6D3" w14:textId="04EB2179" w:rsidR="00FA066E" w:rsidRPr="00980D97" w:rsidRDefault="001055AE" w:rsidP="001C57E5">
      <w:pPr>
        <w:pStyle w:val="ListParagraph"/>
        <w:numPr>
          <w:ilvl w:val="0"/>
          <w:numId w:val="1"/>
        </w:numPr>
        <w:rPr>
          <w:rFonts w:ascii="Aptos" w:hAnsi="Aptos" w:cstheme="minorHAnsi"/>
          <w:sz w:val="24"/>
          <w:szCs w:val="24"/>
        </w:rPr>
      </w:pPr>
      <w:r w:rsidRPr="00980D97">
        <w:rPr>
          <w:rFonts w:ascii="Aptos" w:hAnsi="Aptos" w:cstheme="minorHAnsi"/>
          <w:sz w:val="24"/>
          <w:szCs w:val="24"/>
        </w:rPr>
        <w:t xml:space="preserve">All staff directly employed by </w:t>
      </w:r>
      <w:r w:rsidR="005013FF" w:rsidRPr="00980D97">
        <w:rPr>
          <w:rFonts w:ascii="Aptos" w:hAnsi="Aptos" w:cstheme="minorHAnsi"/>
          <w:sz w:val="24"/>
          <w:szCs w:val="24"/>
        </w:rPr>
        <w:t xml:space="preserve">the Shannon Moore Trauma Trust </w:t>
      </w:r>
    </w:p>
    <w:p w14:paraId="5FB92092" w14:textId="486A6089" w:rsidR="005013FF" w:rsidRPr="00980D97" w:rsidRDefault="005013FF" w:rsidP="001C57E5">
      <w:pPr>
        <w:pStyle w:val="ListParagraph"/>
        <w:numPr>
          <w:ilvl w:val="0"/>
          <w:numId w:val="1"/>
        </w:numPr>
        <w:rPr>
          <w:rFonts w:ascii="Aptos" w:hAnsi="Aptos" w:cstheme="minorHAnsi"/>
          <w:sz w:val="24"/>
          <w:szCs w:val="24"/>
        </w:rPr>
      </w:pPr>
      <w:r w:rsidRPr="00980D97">
        <w:rPr>
          <w:rFonts w:ascii="Aptos" w:hAnsi="Aptos" w:cstheme="minorHAnsi"/>
          <w:sz w:val="24"/>
          <w:szCs w:val="24"/>
        </w:rPr>
        <w:t xml:space="preserve">All Trustees of the Shannon Moore Trauma Trust </w:t>
      </w:r>
    </w:p>
    <w:p w14:paraId="1835634C" w14:textId="09444404" w:rsidR="001055AE" w:rsidRPr="00980D97" w:rsidRDefault="00ED720F" w:rsidP="001C57E5">
      <w:pPr>
        <w:pStyle w:val="ListParagraph"/>
        <w:numPr>
          <w:ilvl w:val="0"/>
          <w:numId w:val="1"/>
        </w:numPr>
        <w:rPr>
          <w:rFonts w:ascii="Aptos" w:hAnsi="Aptos" w:cstheme="minorHAnsi"/>
          <w:sz w:val="24"/>
          <w:szCs w:val="24"/>
        </w:rPr>
      </w:pPr>
      <w:r w:rsidRPr="00980D97">
        <w:rPr>
          <w:rFonts w:ascii="Aptos" w:hAnsi="Aptos" w:cstheme="minorHAnsi"/>
          <w:sz w:val="24"/>
          <w:szCs w:val="24"/>
        </w:rPr>
        <w:t>All clients</w:t>
      </w:r>
      <w:r w:rsidR="00801A52" w:rsidRPr="00980D97">
        <w:rPr>
          <w:rFonts w:ascii="Aptos" w:hAnsi="Aptos" w:cstheme="minorHAnsi"/>
          <w:sz w:val="24"/>
          <w:szCs w:val="24"/>
        </w:rPr>
        <w:t xml:space="preserve"> (children, parents, young people</w:t>
      </w:r>
      <w:r w:rsidR="005013FF" w:rsidRPr="00980D97">
        <w:rPr>
          <w:rFonts w:ascii="Aptos" w:hAnsi="Aptos" w:cstheme="minorHAnsi"/>
          <w:sz w:val="24"/>
          <w:szCs w:val="24"/>
        </w:rPr>
        <w:t xml:space="preserve"> and </w:t>
      </w:r>
      <w:r w:rsidR="00801A52" w:rsidRPr="00980D97">
        <w:rPr>
          <w:rFonts w:ascii="Aptos" w:hAnsi="Aptos" w:cstheme="minorHAnsi"/>
          <w:sz w:val="24"/>
          <w:szCs w:val="24"/>
        </w:rPr>
        <w:t>adults</w:t>
      </w:r>
      <w:r w:rsidR="005013FF" w:rsidRPr="00980D97">
        <w:rPr>
          <w:rFonts w:ascii="Aptos" w:hAnsi="Aptos" w:cstheme="minorHAnsi"/>
          <w:sz w:val="24"/>
          <w:szCs w:val="24"/>
        </w:rPr>
        <w:t>)</w:t>
      </w:r>
      <w:r w:rsidR="00BB6D0C" w:rsidRPr="00980D97">
        <w:rPr>
          <w:rFonts w:ascii="Aptos" w:hAnsi="Aptos" w:cstheme="minorHAnsi"/>
          <w:sz w:val="24"/>
          <w:szCs w:val="24"/>
        </w:rPr>
        <w:t xml:space="preserve"> who are </w:t>
      </w:r>
      <w:r w:rsidR="005013FF" w:rsidRPr="00980D97">
        <w:rPr>
          <w:rFonts w:ascii="Aptos" w:hAnsi="Aptos" w:cstheme="minorHAnsi"/>
          <w:sz w:val="24"/>
          <w:szCs w:val="24"/>
        </w:rPr>
        <w:t xml:space="preserve">in contact with the Trust </w:t>
      </w:r>
      <w:r w:rsidR="003B20CB" w:rsidRPr="00980D97">
        <w:rPr>
          <w:rFonts w:ascii="Aptos" w:hAnsi="Aptos" w:cstheme="minorHAnsi"/>
          <w:sz w:val="24"/>
          <w:szCs w:val="24"/>
        </w:rPr>
        <w:t xml:space="preserve">in respect of an </w:t>
      </w:r>
      <w:r w:rsidR="005013FF" w:rsidRPr="00980D97">
        <w:rPr>
          <w:rFonts w:ascii="Aptos" w:hAnsi="Aptos" w:cstheme="minorHAnsi"/>
          <w:sz w:val="24"/>
          <w:szCs w:val="24"/>
        </w:rPr>
        <w:t xml:space="preserve">application for funding </w:t>
      </w:r>
      <w:r w:rsidR="00821928" w:rsidRPr="00980D97">
        <w:rPr>
          <w:rFonts w:ascii="Aptos" w:hAnsi="Aptos" w:cstheme="minorHAnsi"/>
          <w:sz w:val="24"/>
          <w:szCs w:val="24"/>
        </w:rPr>
        <w:t>t</w:t>
      </w:r>
      <w:r w:rsidR="00F102FA" w:rsidRPr="00980D97">
        <w:rPr>
          <w:rFonts w:ascii="Aptos" w:hAnsi="Aptos" w:cstheme="minorHAnsi"/>
          <w:sz w:val="24"/>
          <w:szCs w:val="24"/>
        </w:rPr>
        <w:t xml:space="preserve">o contribute to the costs of </w:t>
      </w:r>
      <w:r w:rsidR="00821928" w:rsidRPr="00980D97">
        <w:rPr>
          <w:rFonts w:ascii="Aptos" w:hAnsi="Aptos" w:cstheme="minorHAnsi"/>
          <w:sz w:val="24"/>
          <w:szCs w:val="24"/>
        </w:rPr>
        <w:t xml:space="preserve">therapy for trauma experiences </w:t>
      </w:r>
    </w:p>
    <w:p w14:paraId="7DF53B30" w14:textId="2EE75F29" w:rsidR="00BB6D0C" w:rsidRPr="00980D97" w:rsidRDefault="00BB6D0C" w:rsidP="001C57E5">
      <w:pPr>
        <w:pStyle w:val="ListParagraph"/>
        <w:numPr>
          <w:ilvl w:val="0"/>
          <w:numId w:val="1"/>
        </w:numPr>
        <w:rPr>
          <w:rFonts w:ascii="Aptos" w:hAnsi="Aptos" w:cstheme="minorHAnsi"/>
          <w:sz w:val="24"/>
          <w:szCs w:val="24"/>
        </w:rPr>
      </w:pPr>
      <w:r w:rsidRPr="00980D97">
        <w:rPr>
          <w:rFonts w:ascii="Aptos" w:hAnsi="Aptos" w:cstheme="minorHAnsi"/>
          <w:sz w:val="24"/>
          <w:szCs w:val="24"/>
        </w:rPr>
        <w:t xml:space="preserve">All professionals who </w:t>
      </w:r>
      <w:r w:rsidR="005D2B3C" w:rsidRPr="00980D97">
        <w:rPr>
          <w:rFonts w:ascii="Aptos" w:hAnsi="Aptos" w:cstheme="minorHAnsi"/>
          <w:sz w:val="24"/>
          <w:szCs w:val="24"/>
        </w:rPr>
        <w:t xml:space="preserve">come into contact with </w:t>
      </w:r>
      <w:r w:rsidR="00821928" w:rsidRPr="00980D97">
        <w:rPr>
          <w:rFonts w:ascii="Aptos" w:hAnsi="Aptos" w:cstheme="minorHAnsi"/>
          <w:sz w:val="24"/>
          <w:szCs w:val="24"/>
        </w:rPr>
        <w:t>the SMTT</w:t>
      </w:r>
    </w:p>
    <w:p w14:paraId="19A5EEB1" w14:textId="4BD31A7C" w:rsidR="009D2FF1" w:rsidRPr="00980D97" w:rsidRDefault="009D2FF1" w:rsidP="00FD1AD9">
      <w:pPr>
        <w:rPr>
          <w:rFonts w:ascii="Aptos" w:hAnsi="Aptos" w:cstheme="minorHAnsi"/>
          <w:b/>
          <w:sz w:val="24"/>
          <w:szCs w:val="24"/>
        </w:rPr>
      </w:pPr>
    </w:p>
    <w:p w14:paraId="787B5636" w14:textId="77777777" w:rsidR="00ED7A6E" w:rsidRPr="00980D97" w:rsidRDefault="00ED7A6E" w:rsidP="00ED7A6E">
      <w:pPr>
        <w:spacing w:after="0"/>
        <w:rPr>
          <w:rFonts w:ascii="Aptos" w:hAnsi="Aptos" w:cstheme="minorHAnsi"/>
          <w:b/>
          <w:bCs/>
          <w:sz w:val="24"/>
          <w:szCs w:val="24"/>
        </w:rPr>
      </w:pPr>
      <w:r w:rsidRPr="00980D97">
        <w:rPr>
          <w:rFonts w:ascii="Aptos" w:hAnsi="Aptos" w:cstheme="minorHAnsi"/>
          <w:b/>
          <w:bCs/>
          <w:sz w:val="24"/>
          <w:szCs w:val="24"/>
        </w:rPr>
        <w:t>This policy has been formulated within the context of the following policies and procedures:</w:t>
      </w:r>
    </w:p>
    <w:p w14:paraId="2EA73AEC" w14:textId="77777777" w:rsidR="00ED7A6E" w:rsidRPr="00980D97" w:rsidRDefault="00ED7A6E" w:rsidP="00ED7A6E">
      <w:pPr>
        <w:spacing w:after="0"/>
        <w:ind w:firstLine="360"/>
        <w:rPr>
          <w:rFonts w:ascii="Aptos" w:hAnsi="Aptos" w:cstheme="minorHAnsi"/>
          <w:sz w:val="24"/>
          <w:szCs w:val="24"/>
        </w:rPr>
      </w:pPr>
    </w:p>
    <w:p w14:paraId="608C3963" w14:textId="13F7331C" w:rsidR="00ED7A6E" w:rsidRPr="00980D97" w:rsidRDefault="00ED7A6E" w:rsidP="00ED7A6E">
      <w:pPr>
        <w:pStyle w:val="ListParagraph"/>
        <w:keepLines/>
        <w:numPr>
          <w:ilvl w:val="0"/>
          <w:numId w:val="10"/>
        </w:numPr>
        <w:overflowPunct w:val="0"/>
        <w:autoSpaceDE w:val="0"/>
        <w:autoSpaceDN w:val="0"/>
        <w:adjustRightInd w:val="0"/>
        <w:spacing w:after="0" w:line="240" w:lineRule="auto"/>
        <w:contextualSpacing w:val="0"/>
        <w:textAlignment w:val="baseline"/>
        <w:rPr>
          <w:rFonts w:ascii="Aptos" w:hAnsi="Aptos" w:cstheme="minorHAnsi"/>
          <w:sz w:val="24"/>
          <w:szCs w:val="24"/>
        </w:rPr>
      </w:pPr>
      <w:r w:rsidRPr="00980D97">
        <w:rPr>
          <w:rFonts w:ascii="Aptos" w:hAnsi="Aptos" w:cstheme="minorHAnsi"/>
          <w:sz w:val="24"/>
          <w:szCs w:val="24"/>
        </w:rPr>
        <w:lastRenderedPageBreak/>
        <w:t xml:space="preserve">Safeguarding </w:t>
      </w:r>
      <w:r w:rsidR="00F102FA" w:rsidRPr="00980D97">
        <w:rPr>
          <w:rFonts w:ascii="Aptos" w:hAnsi="Aptos" w:cstheme="minorHAnsi"/>
          <w:sz w:val="24"/>
          <w:szCs w:val="24"/>
        </w:rPr>
        <w:t>Policy</w:t>
      </w:r>
    </w:p>
    <w:p w14:paraId="6E2A8BD7" w14:textId="12EAA96C" w:rsidR="006E359A" w:rsidRPr="00980D97" w:rsidRDefault="006E359A" w:rsidP="00ED7A6E">
      <w:pPr>
        <w:pStyle w:val="ListParagraph"/>
        <w:keepLines/>
        <w:numPr>
          <w:ilvl w:val="0"/>
          <w:numId w:val="10"/>
        </w:numPr>
        <w:overflowPunct w:val="0"/>
        <w:autoSpaceDE w:val="0"/>
        <w:autoSpaceDN w:val="0"/>
        <w:adjustRightInd w:val="0"/>
        <w:spacing w:after="0" w:line="240" w:lineRule="auto"/>
        <w:contextualSpacing w:val="0"/>
        <w:textAlignment w:val="baseline"/>
        <w:rPr>
          <w:rFonts w:ascii="Aptos" w:hAnsi="Aptos" w:cstheme="minorHAnsi"/>
          <w:sz w:val="24"/>
          <w:szCs w:val="24"/>
        </w:rPr>
      </w:pPr>
      <w:r w:rsidRPr="00980D97">
        <w:rPr>
          <w:rFonts w:ascii="Aptos" w:hAnsi="Aptos" w:cstheme="minorHAnsi"/>
          <w:sz w:val="24"/>
          <w:szCs w:val="24"/>
        </w:rPr>
        <w:t xml:space="preserve">Safer Recruitment </w:t>
      </w:r>
    </w:p>
    <w:p w14:paraId="7E827A01" w14:textId="3E3FACF9" w:rsidR="00ED7A6E" w:rsidRPr="00980D97" w:rsidRDefault="00ED7A6E" w:rsidP="00ED7A6E">
      <w:pPr>
        <w:pStyle w:val="ListParagraph"/>
        <w:keepLines/>
        <w:numPr>
          <w:ilvl w:val="0"/>
          <w:numId w:val="10"/>
        </w:numPr>
        <w:overflowPunct w:val="0"/>
        <w:autoSpaceDE w:val="0"/>
        <w:autoSpaceDN w:val="0"/>
        <w:adjustRightInd w:val="0"/>
        <w:spacing w:after="0" w:line="240" w:lineRule="auto"/>
        <w:contextualSpacing w:val="0"/>
        <w:textAlignment w:val="baseline"/>
        <w:rPr>
          <w:rFonts w:ascii="Aptos" w:hAnsi="Aptos" w:cstheme="minorHAnsi"/>
          <w:sz w:val="24"/>
          <w:szCs w:val="24"/>
        </w:rPr>
      </w:pPr>
      <w:r w:rsidRPr="00980D97">
        <w:rPr>
          <w:rFonts w:ascii="Aptos" w:hAnsi="Aptos" w:cstheme="minorHAnsi"/>
          <w:sz w:val="24"/>
          <w:szCs w:val="24"/>
        </w:rPr>
        <w:t xml:space="preserve">GDPR Privacy Standard </w:t>
      </w:r>
    </w:p>
    <w:p w14:paraId="10A3ACF5" w14:textId="67428818" w:rsidR="00ED7A6E" w:rsidRPr="00980D97" w:rsidRDefault="00ED7A6E" w:rsidP="006E359A">
      <w:pPr>
        <w:pStyle w:val="ListParagraph"/>
        <w:keepLines/>
        <w:numPr>
          <w:ilvl w:val="0"/>
          <w:numId w:val="10"/>
        </w:numPr>
        <w:overflowPunct w:val="0"/>
        <w:autoSpaceDE w:val="0"/>
        <w:autoSpaceDN w:val="0"/>
        <w:adjustRightInd w:val="0"/>
        <w:spacing w:after="0" w:line="240" w:lineRule="auto"/>
        <w:contextualSpacing w:val="0"/>
        <w:textAlignment w:val="baseline"/>
        <w:rPr>
          <w:rFonts w:ascii="Aptos" w:hAnsi="Aptos" w:cstheme="minorHAnsi"/>
          <w:sz w:val="24"/>
          <w:szCs w:val="24"/>
        </w:rPr>
      </w:pPr>
      <w:r w:rsidRPr="00980D97">
        <w:rPr>
          <w:rFonts w:ascii="Aptos" w:hAnsi="Aptos" w:cstheme="minorHAnsi"/>
          <w:sz w:val="24"/>
          <w:szCs w:val="24"/>
        </w:rPr>
        <w:t xml:space="preserve">Compliments, Concerns and Complaints </w:t>
      </w:r>
    </w:p>
    <w:p w14:paraId="0ABD4056" w14:textId="2669D34A" w:rsidR="00ED7A6E" w:rsidRPr="00980D97" w:rsidRDefault="00ED7A6E" w:rsidP="006E359A">
      <w:pPr>
        <w:pStyle w:val="ListParagraph"/>
        <w:keepLines/>
        <w:numPr>
          <w:ilvl w:val="0"/>
          <w:numId w:val="10"/>
        </w:numPr>
        <w:overflowPunct w:val="0"/>
        <w:autoSpaceDE w:val="0"/>
        <w:autoSpaceDN w:val="0"/>
        <w:adjustRightInd w:val="0"/>
        <w:spacing w:after="0" w:line="240" w:lineRule="auto"/>
        <w:contextualSpacing w:val="0"/>
        <w:textAlignment w:val="baseline"/>
        <w:rPr>
          <w:rFonts w:ascii="Aptos" w:hAnsi="Aptos" w:cstheme="minorHAnsi"/>
          <w:sz w:val="24"/>
          <w:szCs w:val="24"/>
        </w:rPr>
      </w:pPr>
      <w:r w:rsidRPr="00980D97">
        <w:rPr>
          <w:rFonts w:ascii="Aptos" w:hAnsi="Aptos" w:cstheme="minorHAnsi"/>
          <w:sz w:val="24"/>
          <w:szCs w:val="24"/>
        </w:rPr>
        <w:t>Disciplinary and Grievance</w:t>
      </w:r>
    </w:p>
    <w:p w14:paraId="67417CDF" w14:textId="77777777" w:rsidR="00930D31" w:rsidRPr="00980D97" w:rsidRDefault="00930D31" w:rsidP="003B4152">
      <w:pPr>
        <w:rPr>
          <w:rFonts w:ascii="Aptos" w:hAnsi="Aptos" w:cstheme="minorHAnsi"/>
          <w:b/>
          <w:sz w:val="24"/>
          <w:szCs w:val="24"/>
        </w:rPr>
      </w:pPr>
    </w:p>
    <w:p w14:paraId="0887BF7C" w14:textId="566069E0" w:rsidR="00483203" w:rsidRPr="00980D97" w:rsidRDefault="003B4152" w:rsidP="003B4152">
      <w:pPr>
        <w:rPr>
          <w:rFonts w:ascii="Aptos" w:hAnsi="Aptos" w:cstheme="minorHAnsi"/>
          <w:b/>
          <w:sz w:val="24"/>
          <w:szCs w:val="24"/>
        </w:rPr>
      </w:pPr>
      <w:r w:rsidRPr="00980D97">
        <w:rPr>
          <w:rFonts w:ascii="Aptos" w:hAnsi="Aptos" w:cstheme="minorHAnsi"/>
          <w:b/>
          <w:sz w:val="24"/>
          <w:szCs w:val="24"/>
        </w:rPr>
        <w:t>Our Values</w:t>
      </w:r>
      <w:r w:rsidR="00AE669B" w:rsidRPr="00980D97">
        <w:rPr>
          <w:rFonts w:ascii="Aptos" w:hAnsi="Aptos" w:cstheme="minorHAnsi"/>
          <w:b/>
          <w:sz w:val="24"/>
          <w:szCs w:val="24"/>
        </w:rPr>
        <w:t xml:space="preserve">, </w:t>
      </w:r>
      <w:r w:rsidRPr="00980D97">
        <w:rPr>
          <w:rFonts w:ascii="Aptos" w:hAnsi="Aptos" w:cstheme="minorHAnsi"/>
          <w:b/>
          <w:sz w:val="24"/>
          <w:szCs w:val="24"/>
        </w:rPr>
        <w:t>Intentions</w:t>
      </w:r>
      <w:r w:rsidR="00AE669B" w:rsidRPr="00980D97">
        <w:rPr>
          <w:rFonts w:ascii="Aptos" w:hAnsi="Aptos" w:cstheme="minorHAnsi"/>
          <w:b/>
          <w:sz w:val="24"/>
          <w:szCs w:val="24"/>
        </w:rPr>
        <w:t xml:space="preserve"> and Actions</w:t>
      </w:r>
      <w:r w:rsidR="000600F8" w:rsidRPr="00980D97">
        <w:rPr>
          <w:rFonts w:ascii="Aptos" w:hAnsi="Aptos" w:cstheme="minorHAnsi"/>
          <w:b/>
          <w:sz w:val="24"/>
          <w:szCs w:val="24"/>
        </w:rPr>
        <w:t xml:space="preserve"> </w:t>
      </w:r>
    </w:p>
    <w:p w14:paraId="2AD9E6B8" w14:textId="35745D04" w:rsidR="00614245" w:rsidRPr="00980D97" w:rsidRDefault="0083157B" w:rsidP="003D718F">
      <w:pPr>
        <w:pStyle w:val="Untitledsubclause1"/>
        <w:numPr>
          <w:ilvl w:val="0"/>
          <w:numId w:val="0"/>
        </w:numPr>
        <w:spacing w:before="0" w:after="0" w:line="240" w:lineRule="auto"/>
        <w:ind w:left="720" w:hanging="720"/>
        <w:rPr>
          <w:rFonts w:ascii="Aptos" w:hAnsi="Aptos" w:cstheme="minorHAnsi"/>
          <w:color w:val="auto"/>
          <w:sz w:val="24"/>
          <w:szCs w:val="24"/>
        </w:rPr>
      </w:pPr>
      <w:r w:rsidRPr="00980D97">
        <w:rPr>
          <w:rFonts w:ascii="Aptos" w:hAnsi="Aptos" w:cstheme="minorHAnsi"/>
          <w:color w:val="auto"/>
          <w:sz w:val="24"/>
          <w:szCs w:val="24"/>
        </w:rPr>
        <w:t xml:space="preserve">It is a key principle of the Shannon Moore Trauma Trust </w:t>
      </w:r>
      <w:r w:rsidR="00454122" w:rsidRPr="00980D97">
        <w:rPr>
          <w:rFonts w:ascii="Aptos" w:hAnsi="Aptos" w:cstheme="minorHAnsi"/>
          <w:color w:val="auto"/>
          <w:sz w:val="24"/>
          <w:szCs w:val="24"/>
        </w:rPr>
        <w:t>that each individua</w:t>
      </w:r>
      <w:r w:rsidR="00AB45FD" w:rsidRPr="00980D97">
        <w:rPr>
          <w:rFonts w:ascii="Aptos" w:hAnsi="Aptos" w:cstheme="minorHAnsi"/>
          <w:color w:val="auto"/>
          <w:sz w:val="24"/>
          <w:szCs w:val="24"/>
        </w:rPr>
        <w:t>l is of equal</w:t>
      </w:r>
    </w:p>
    <w:p w14:paraId="12BCCB8C" w14:textId="2524329F" w:rsidR="00614245" w:rsidRPr="00980D97" w:rsidRDefault="00AB45FD" w:rsidP="003D718F">
      <w:pPr>
        <w:pStyle w:val="Untitledsubclause1"/>
        <w:numPr>
          <w:ilvl w:val="0"/>
          <w:numId w:val="0"/>
        </w:numPr>
        <w:spacing w:before="0" w:after="0" w:line="240" w:lineRule="auto"/>
        <w:ind w:left="720" w:hanging="720"/>
        <w:rPr>
          <w:rFonts w:ascii="Aptos" w:hAnsi="Aptos" w:cstheme="minorHAnsi"/>
          <w:color w:val="auto"/>
          <w:sz w:val="24"/>
          <w:szCs w:val="24"/>
        </w:rPr>
      </w:pPr>
      <w:r w:rsidRPr="00980D97">
        <w:rPr>
          <w:rFonts w:ascii="Aptos" w:hAnsi="Aptos" w:cstheme="minorHAnsi"/>
          <w:color w:val="auto"/>
          <w:sz w:val="24"/>
          <w:szCs w:val="24"/>
        </w:rPr>
        <w:t>worth</w:t>
      </w:r>
      <w:r w:rsidR="009F7A79" w:rsidRPr="00980D97">
        <w:rPr>
          <w:rFonts w:ascii="Aptos" w:hAnsi="Aptos" w:cstheme="minorHAnsi"/>
          <w:color w:val="auto"/>
          <w:sz w:val="24"/>
          <w:szCs w:val="24"/>
        </w:rPr>
        <w:t xml:space="preserve"> </w:t>
      </w:r>
      <w:r w:rsidRPr="00980D97">
        <w:rPr>
          <w:rFonts w:ascii="Aptos" w:hAnsi="Aptos" w:cstheme="minorHAnsi"/>
          <w:color w:val="auto"/>
          <w:sz w:val="24"/>
          <w:szCs w:val="24"/>
        </w:rPr>
        <w:t xml:space="preserve">regardless of </w:t>
      </w:r>
      <w:r w:rsidR="009F7A79" w:rsidRPr="00980D97">
        <w:rPr>
          <w:rFonts w:ascii="Aptos" w:hAnsi="Aptos" w:cstheme="minorHAnsi"/>
          <w:color w:val="auto"/>
          <w:sz w:val="24"/>
          <w:szCs w:val="24"/>
        </w:rPr>
        <w:t>age, disability, gender</w:t>
      </w:r>
      <w:r w:rsidR="00930D31" w:rsidRPr="00980D97">
        <w:rPr>
          <w:rFonts w:ascii="Aptos" w:hAnsi="Aptos" w:cstheme="minorHAnsi"/>
          <w:color w:val="auto"/>
          <w:sz w:val="24"/>
          <w:szCs w:val="24"/>
        </w:rPr>
        <w:t xml:space="preserve"> </w:t>
      </w:r>
      <w:r w:rsidR="009F7A79" w:rsidRPr="00980D97">
        <w:rPr>
          <w:rFonts w:ascii="Aptos" w:hAnsi="Aptos" w:cstheme="minorHAnsi"/>
          <w:color w:val="auto"/>
          <w:sz w:val="24"/>
          <w:szCs w:val="24"/>
        </w:rPr>
        <w:t xml:space="preserve">reassignment, marital or civil partner status, </w:t>
      </w:r>
    </w:p>
    <w:p w14:paraId="05D3B06E" w14:textId="77777777" w:rsidR="00614245" w:rsidRPr="00980D97" w:rsidRDefault="009F7A79" w:rsidP="003D718F">
      <w:pPr>
        <w:pStyle w:val="Untitledsubclause1"/>
        <w:numPr>
          <w:ilvl w:val="0"/>
          <w:numId w:val="0"/>
        </w:numPr>
        <w:spacing w:before="0" w:after="0" w:line="240" w:lineRule="auto"/>
        <w:ind w:left="720" w:hanging="720"/>
        <w:rPr>
          <w:rFonts w:ascii="Aptos" w:hAnsi="Aptos" w:cstheme="minorHAnsi"/>
          <w:color w:val="auto"/>
          <w:sz w:val="24"/>
          <w:szCs w:val="24"/>
        </w:rPr>
      </w:pPr>
      <w:r w:rsidRPr="00980D97">
        <w:rPr>
          <w:rFonts w:ascii="Aptos" w:hAnsi="Aptos" w:cstheme="minorHAnsi"/>
          <w:color w:val="auto"/>
          <w:sz w:val="24"/>
          <w:szCs w:val="24"/>
        </w:rPr>
        <w:t xml:space="preserve">pregnancy or maternity, race, colour, nationality, ethnic or national origin, religion or </w:t>
      </w:r>
    </w:p>
    <w:p w14:paraId="73C6CFDA" w14:textId="6FD97E6B" w:rsidR="009F7A79" w:rsidRPr="00980D97" w:rsidRDefault="009F7A79" w:rsidP="003D718F">
      <w:pPr>
        <w:pStyle w:val="Untitledsubclause1"/>
        <w:numPr>
          <w:ilvl w:val="0"/>
          <w:numId w:val="0"/>
        </w:numPr>
        <w:spacing w:before="0" w:after="0" w:line="240" w:lineRule="auto"/>
        <w:ind w:left="720" w:hanging="720"/>
        <w:rPr>
          <w:rFonts w:ascii="Aptos" w:hAnsi="Aptos" w:cstheme="minorHAnsi"/>
          <w:b/>
          <w:color w:val="auto"/>
          <w:sz w:val="24"/>
          <w:szCs w:val="24"/>
        </w:rPr>
      </w:pPr>
      <w:r w:rsidRPr="00980D97">
        <w:rPr>
          <w:rFonts w:ascii="Aptos" w:hAnsi="Aptos" w:cstheme="minorHAnsi"/>
          <w:color w:val="auto"/>
          <w:sz w:val="24"/>
          <w:szCs w:val="24"/>
        </w:rPr>
        <w:t>belief, sex or sexual</w:t>
      </w:r>
      <w:r w:rsidR="00614245" w:rsidRPr="00980D97">
        <w:rPr>
          <w:rFonts w:ascii="Aptos" w:hAnsi="Aptos" w:cstheme="minorHAnsi"/>
          <w:color w:val="auto"/>
          <w:sz w:val="24"/>
          <w:szCs w:val="24"/>
        </w:rPr>
        <w:t xml:space="preserve"> </w:t>
      </w:r>
      <w:r w:rsidRPr="00980D97">
        <w:rPr>
          <w:rFonts w:ascii="Aptos" w:hAnsi="Aptos" w:cstheme="minorHAnsi"/>
          <w:color w:val="auto"/>
          <w:sz w:val="24"/>
          <w:szCs w:val="24"/>
        </w:rPr>
        <w:t xml:space="preserve">orientation </w:t>
      </w:r>
      <w:r w:rsidRPr="00980D97">
        <w:rPr>
          <w:rFonts w:ascii="Aptos" w:hAnsi="Aptos" w:cstheme="minorHAnsi"/>
          <w:b/>
          <w:color w:val="auto"/>
          <w:sz w:val="24"/>
          <w:szCs w:val="24"/>
        </w:rPr>
        <w:t>(Protected Characteristics).</w:t>
      </w:r>
    </w:p>
    <w:p w14:paraId="0157EEF0" w14:textId="77777777" w:rsidR="003D718F" w:rsidRPr="00980D97" w:rsidRDefault="003D718F" w:rsidP="00FD1AD9">
      <w:pPr>
        <w:rPr>
          <w:rFonts w:ascii="Aptos" w:hAnsi="Aptos" w:cstheme="minorHAnsi"/>
          <w:sz w:val="24"/>
          <w:szCs w:val="24"/>
        </w:rPr>
      </w:pPr>
    </w:p>
    <w:p w14:paraId="25CC6924" w14:textId="7CE92378" w:rsidR="00181317" w:rsidRPr="00980D97" w:rsidRDefault="003D718F" w:rsidP="00FD1AD9">
      <w:pPr>
        <w:rPr>
          <w:rFonts w:ascii="Aptos" w:hAnsi="Aptos" w:cstheme="minorHAnsi"/>
          <w:strike/>
          <w:sz w:val="24"/>
          <w:szCs w:val="24"/>
        </w:rPr>
      </w:pPr>
      <w:r w:rsidRPr="00980D97">
        <w:rPr>
          <w:rFonts w:ascii="Aptos" w:hAnsi="Aptos" w:cstheme="minorHAnsi"/>
          <w:sz w:val="24"/>
          <w:szCs w:val="24"/>
        </w:rPr>
        <w:t>The Shan</w:t>
      </w:r>
      <w:r w:rsidR="00B26039" w:rsidRPr="00980D97">
        <w:rPr>
          <w:rFonts w:ascii="Aptos" w:hAnsi="Aptos" w:cstheme="minorHAnsi"/>
          <w:sz w:val="24"/>
          <w:szCs w:val="24"/>
        </w:rPr>
        <w:t xml:space="preserve">non Moore Trauma Trust </w:t>
      </w:r>
      <w:r w:rsidR="00181317" w:rsidRPr="00980D97">
        <w:rPr>
          <w:rFonts w:ascii="Aptos" w:hAnsi="Aptos" w:cstheme="minorHAnsi"/>
          <w:sz w:val="24"/>
          <w:szCs w:val="24"/>
        </w:rPr>
        <w:t xml:space="preserve">is </w:t>
      </w:r>
      <w:r w:rsidR="009A51A9" w:rsidRPr="00980D97">
        <w:rPr>
          <w:rFonts w:ascii="Aptos" w:hAnsi="Aptos" w:cstheme="minorHAnsi"/>
          <w:sz w:val="24"/>
          <w:szCs w:val="24"/>
        </w:rPr>
        <w:t>fully committed to the active promotion of diversity</w:t>
      </w:r>
      <w:r w:rsidR="00EB45DC" w:rsidRPr="00980D97">
        <w:rPr>
          <w:rFonts w:ascii="Aptos" w:hAnsi="Aptos" w:cstheme="minorHAnsi"/>
          <w:sz w:val="24"/>
          <w:szCs w:val="24"/>
        </w:rPr>
        <w:t xml:space="preserve">, </w:t>
      </w:r>
      <w:r w:rsidR="009A51A9" w:rsidRPr="00980D97">
        <w:rPr>
          <w:rFonts w:ascii="Aptos" w:hAnsi="Aptos" w:cstheme="minorHAnsi"/>
          <w:sz w:val="24"/>
          <w:szCs w:val="24"/>
        </w:rPr>
        <w:t xml:space="preserve">equality </w:t>
      </w:r>
      <w:r w:rsidR="00EB45DC" w:rsidRPr="00980D97">
        <w:rPr>
          <w:rFonts w:ascii="Aptos" w:hAnsi="Aptos" w:cstheme="minorHAnsi"/>
          <w:sz w:val="24"/>
          <w:szCs w:val="24"/>
        </w:rPr>
        <w:t xml:space="preserve">and inclusion </w:t>
      </w:r>
      <w:r w:rsidR="00270D81" w:rsidRPr="00980D97">
        <w:rPr>
          <w:rFonts w:ascii="Aptos" w:hAnsi="Aptos" w:cstheme="minorHAnsi"/>
          <w:sz w:val="24"/>
          <w:szCs w:val="24"/>
        </w:rPr>
        <w:t xml:space="preserve">in its employment practices and in the delivery of all our services. </w:t>
      </w:r>
    </w:p>
    <w:p w14:paraId="18772846" w14:textId="3527ACF0" w:rsidR="00130979" w:rsidRPr="00980D97" w:rsidRDefault="00130979" w:rsidP="00FD1AD9">
      <w:pPr>
        <w:rPr>
          <w:rFonts w:ascii="Aptos" w:hAnsi="Aptos" w:cstheme="minorHAnsi"/>
          <w:sz w:val="24"/>
          <w:szCs w:val="24"/>
        </w:rPr>
      </w:pPr>
    </w:p>
    <w:p w14:paraId="4E7ED5F0" w14:textId="1702ABD5" w:rsidR="00130979" w:rsidRPr="00980D97" w:rsidRDefault="00B26039" w:rsidP="00FD1AD9">
      <w:pPr>
        <w:rPr>
          <w:rFonts w:ascii="Aptos" w:hAnsi="Aptos" w:cstheme="minorHAnsi"/>
          <w:strike/>
          <w:sz w:val="24"/>
          <w:szCs w:val="24"/>
        </w:rPr>
      </w:pPr>
      <w:r w:rsidRPr="00980D97">
        <w:rPr>
          <w:rFonts w:ascii="Aptos" w:hAnsi="Aptos" w:cstheme="minorHAnsi"/>
          <w:sz w:val="24"/>
          <w:szCs w:val="24"/>
        </w:rPr>
        <w:t xml:space="preserve">The staff and Trustees of the Shannon Moore </w:t>
      </w:r>
      <w:r w:rsidR="00605849" w:rsidRPr="00980D97">
        <w:rPr>
          <w:rFonts w:ascii="Aptos" w:hAnsi="Aptos" w:cstheme="minorHAnsi"/>
          <w:sz w:val="24"/>
          <w:szCs w:val="24"/>
        </w:rPr>
        <w:t xml:space="preserve">Trauma Trust aim to: </w:t>
      </w:r>
    </w:p>
    <w:p w14:paraId="1BCB389A" w14:textId="3CDF9A9D" w:rsidR="00130979" w:rsidRPr="00980D97" w:rsidRDefault="00130979" w:rsidP="00130979">
      <w:pPr>
        <w:pStyle w:val="ListParagraph"/>
        <w:numPr>
          <w:ilvl w:val="0"/>
          <w:numId w:val="2"/>
        </w:numPr>
        <w:rPr>
          <w:rFonts w:ascii="Aptos" w:hAnsi="Aptos" w:cstheme="minorHAnsi"/>
          <w:sz w:val="24"/>
          <w:szCs w:val="24"/>
        </w:rPr>
      </w:pPr>
      <w:r w:rsidRPr="00980D97">
        <w:rPr>
          <w:rFonts w:ascii="Aptos" w:hAnsi="Aptos" w:cstheme="minorHAnsi"/>
          <w:sz w:val="24"/>
          <w:szCs w:val="24"/>
        </w:rPr>
        <w:t>Create an organisation</w:t>
      </w:r>
      <w:r w:rsidR="00BE4397" w:rsidRPr="00980D97">
        <w:rPr>
          <w:rFonts w:ascii="Aptos" w:hAnsi="Aptos" w:cstheme="minorHAnsi"/>
          <w:sz w:val="24"/>
          <w:szCs w:val="24"/>
        </w:rPr>
        <w:t xml:space="preserve">al </w:t>
      </w:r>
      <w:r w:rsidR="00E55BF7" w:rsidRPr="00980D97">
        <w:rPr>
          <w:rFonts w:ascii="Aptos" w:hAnsi="Aptos" w:cstheme="minorHAnsi"/>
          <w:sz w:val="24"/>
          <w:szCs w:val="24"/>
        </w:rPr>
        <w:t xml:space="preserve">culture free from harassment, </w:t>
      </w:r>
      <w:r w:rsidR="000A6505" w:rsidRPr="00980D97">
        <w:rPr>
          <w:rFonts w:ascii="Aptos" w:hAnsi="Aptos" w:cstheme="minorHAnsi"/>
          <w:sz w:val="24"/>
          <w:szCs w:val="24"/>
        </w:rPr>
        <w:t>discrimination or victimisation</w:t>
      </w:r>
      <w:r w:rsidR="006C7C85" w:rsidRPr="00980D97">
        <w:rPr>
          <w:rFonts w:ascii="Aptos" w:hAnsi="Aptos" w:cstheme="minorHAnsi"/>
          <w:sz w:val="24"/>
          <w:szCs w:val="24"/>
        </w:rPr>
        <w:t>.</w:t>
      </w:r>
    </w:p>
    <w:p w14:paraId="7FD098A8" w14:textId="77777777" w:rsidR="00A34F02" w:rsidRPr="00980D97" w:rsidRDefault="00A34F02" w:rsidP="00A34F02">
      <w:pPr>
        <w:pStyle w:val="ListParagraph"/>
        <w:rPr>
          <w:rFonts w:ascii="Aptos" w:hAnsi="Aptos" w:cstheme="minorHAnsi"/>
          <w:sz w:val="24"/>
          <w:szCs w:val="24"/>
        </w:rPr>
      </w:pPr>
    </w:p>
    <w:p w14:paraId="769287A8" w14:textId="43C71CA0" w:rsidR="00A34F02" w:rsidRPr="00980D97" w:rsidRDefault="00A34F02" w:rsidP="00130979">
      <w:pPr>
        <w:pStyle w:val="ListParagraph"/>
        <w:numPr>
          <w:ilvl w:val="0"/>
          <w:numId w:val="2"/>
        </w:numPr>
        <w:rPr>
          <w:rFonts w:ascii="Aptos" w:hAnsi="Aptos" w:cstheme="minorHAnsi"/>
          <w:sz w:val="24"/>
          <w:szCs w:val="24"/>
        </w:rPr>
      </w:pPr>
      <w:r w:rsidRPr="00980D97">
        <w:rPr>
          <w:rFonts w:ascii="Aptos" w:hAnsi="Aptos" w:cstheme="minorHAnsi"/>
          <w:sz w:val="24"/>
          <w:szCs w:val="24"/>
        </w:rPr>
        <w:t xml:space="preserve">Create an organisation where its </w:t>
      </w:r>
      <w:r w:rsidR="007525E6" w:rsidRPr="00980D97">
        <w:rPr>
          <w:rFonts w:ascii="Aptos" w:hAnsi="Aptos" w:cstheme="minorHAnsi"/>
          <w:sz w:val="24"/>
          <w:szCs w:val="24"/>
        </w:rPr>
        <w:t xml:space="preserve">applicants, </w:t>
      </w:r>
      <w:r w:rsidRPr="00980D97">
        <w:rPr>
          <w:rFonts w:ascii="Aptos" w:hAnsi="Aptos" w:cstheme="minorHAnsi"/>
          <w:sz w:val="24"/>
          <w:szCs w:val="24"/>
        </w:rPr>
        <w:t xml:space="preserve">employees, </w:t>
      </w:r>
      <w:r w:rsidR="00605849" w:rsidRPr="00980D97">
        <w:rPr>
          <w:rFonts w:ascii="Aptos" w:hAnsi="Aptos" w:cstheme="minorHAnsi"/>
          <w:sz w:val="24"/>
          <w:szCs w:val="24"/>
        </w:rPr>
        <w:t>Trustees</w:t>
      </w:r>
      <w:r w:rsidRPr="00980D97">
        <w:rPr>
          <w:rFonts w:ascii="Aptos" w:hAnsi="Aptos" w:cstheme="minorHAnsi"/>
          <w:sz w:val="24"/>
          <w:szCs w:val="24"/>
        </w:rPr>
        <w:t xml:space="preserve"> </w:t>
      </w:r>
      <w:r w:rsidR="007525E6" w:rsidRPr="00980D97">
        <w:rPr>
          <w:rFonts w:ascii="Aptos" w:hAnsi="Aptos" w:cstheme="minorHAnsi"/>
          <w:sz w:val="24"/>
          <w:szCs w:val="24"/>
        </w:rPr>
        <w:t xml:space="preserve">are </w:t>
      </w:r>
      <w:r w:rsidRPr="00980D97">
        <w:rPr>
          <w:rFonts w:ascii="Aptos" w:hAnsi="Aptos" w:cstheme="minorHAnsi"/>
          <w:sz w:val="24"/>
          <w:szCs w:val="24"/>
        </w:rPr>
        <w:t>always treated as they would like to be treated</w:t>
      </w:r>
      <w:r w:rsidR="00CB0AC4" w:rsidRPr="00980D97">
        <w:rPr>
          <w:rFonts w:ascii="Aptos" w:hAnsi="Aptos" w:cstheme="minorHAnsi"/>
          <w:sz w:val="24"/>
          <w:szCs w:val="24"/>
        </w:rPr>
        <w:t xml:space="preserve">, with dignity and respect. </w:t>
      </w:r>
    </w:p>
    <w:p w14:paraId="2C3B1A50" w14:textId="77777777" w:rsidR="00F934C6" w:rsidRPr="00980D97" w:rsidRDefault="00F934C6" w:rsidP="00F934C6">
      <w:pPr>
        <w:pStyle w:val="ListParagraph"/>
        <w:rPr>
          <w:rFonts w:ascii="Aptos" w:hAnsi="Aptos" w:cstheme="minorHAnsi"/>
          <w:sz w:val="24"/>
          <w:szCs w:val="24"/>
        </w:rPr>
      </w:pPr>
    </w:p>
    <w:p w14:paraId="399D5DB9" w14:textId="468E43FD" w:rsidR="00B467B1" w:rsidRPr="00980D97" w:rsidRDefault="00B467B1" w:rsidP="00B467B1">
      <w:pPr>
        <w:pStyle w:val="ListParagraph"/>
        <w:numPr>
          <w:ilvl w:val="0"/>
          <w:numId w:val="2"/>
        </w:numPr>
        <w:rPr>
          <w:rFonts w:ascii="Aptos" w:hAnsi="Aptos" w:cstheme="minorHAnsi"/>
          <w:sz w:val="24"/>
          <w:szCs w:val="24"/>
        </w:rPr>
      </w:pPr>
      <w:r w:rsidRPr="00980D97">
        <w:rPr>
          <w:rFonts w:ascii="Aptos" w:hAnsi="Aptos" w:cstheme="minorHAnsi"/>
          <w:sz w:val="24"/>
          <w:szCs w:val="24"/>
        </w:rPr>
        <w:t>Recognise that each individual is unique and ensure that they can meet their potential, through celebrating their added value.</w:t>
      </w:r>
    </w:p>
    <w:p w14:paraId="4B707B02" w14:textId="77777777" w:rsidR="006C7C85" w:rsidRPr="00980D97" w:rsidRDefault="006C7C85" w:rsidP="00B467B1">
      <w:pPr>
        <w:pStyle w:val="ListParagraph"/>
        <w:rPr>
          <w:rFonts w:ascii="Aptos" w:hAnsi="Aptos" w:cstheme="minorHAnsi"/>
          <w:sz w:val="24"/>
          <w:szCs w:val="24"/>
        </w:rPr>
      </w:pPr>
    </w:p>
    <w:p w14:paraId="34B4A391" w14:textId="5D339A96" w:rsidR="00FE2190" w:rsidRPr="00980D97" w:rsidRDefault="00F934C6" w:rsidP="00FE2190">
      <w:pPr>
        <w:pStyle w:val="ListParagraph"/>
        <w:numPr>
          <w:ilvl w:val="0"/>
          <w:numId w:val="2"/>
        </w:numPr>
        <w:rPr>
          <w:rFonts w:ascii="Aptos" w:hAnsi="Aptos" w:cstheme="minorHAnsi"/>
          <w:sz w:val="24"/>
          <w:szCs w:val="24"/>
        </w:rPr>
      </w:pPr>
      <w:r w:rsidRPr="00980D97">
        <w:rPr>
          <w:rFonts w:ascii="Aptos" w:hAnsi="Aptos" w:cstheme="minorHAnsi"/>
          <w:sz w:val="24"/>
          <w:szCs w:val="24"/>
        </w:rPr>
        <w:t>Ensure that no</w:t>
      </w:r>
      <w:r w:rsidR="00AA1DD2" w:rsidRPr="00980D97">
        <w:rPr>
          <w:rFonts w:ascii="Aptos" w:hAnsi="Aptos" w:cstheme="minorHAnsi"/>
          <w:sz w:val="24"/>
          <w:szCs w:val="24"/>
        </w:rPr>
        <w:t xml:space="preserve"> </w:t>
      </w:r>
      <w:r w:rsidRPr="00980D97">
        <w:rPr>
          <w:rFonts w:ascii="Aptos" w:hAnsi="Aptos" w:cstheme="minorHAnsi"/>
          <w:sz w:val="24"/>
          <w:szCs w:val="24"/>
        </w:rPr>
        <w:t xml:space="preserve">one receives </w:t>
      </w:r>
      <w:r w:rsidR="0036350D" w:rsidRPr="00980D97">
        <w:rPr>
          <w:rFonts w:ascii="Aptos" w:hAnsi="Aptos" w:cstheme="minorHAnsi"/>
          <w:sz w:val="24"/>
          <w:szCs w:val="24"/>
        </w:rPr>
        <w:t xml:space="preserve">less favourable treatment </w:t>
      </w:r>
      <w:r w:rsidR="00A348E1" w:rsidRPr="00980D97">
        <w:rPr>
          <w:rFonts w:ascii="Aptos" w:hAnsi="Aptos" w:cstheme="minorHAnsi"/>
          <w:sz w:val="24"/>
          <w:szCs w:val="24"/>
        </w:rPr>
        <w:t xml:space="preserve">on the grounds of their </w:t>
      </w:r>
      <w:r w:rsidR="008E2973" w:rsidRPr="00980D97">
        <w:rPr>
          <w:rFonts w:ascii="Aptos" w:hAnsi="Aptos" w:cstheme="minorHAnsi"/>
          <w:sz w:val="24"/>
          <w:szCs w:val="24"/>
        </w:rPr>
        <w:t>age, disability, gender reassignment, marital or civil partner status, pregnancy or maternity, race, colour, nationality, ethnic or national origin, religion or belief, sex or sexual orientation</w:t>
      </w:r>
      <w:r w:rsidR="00897336" w:rsidRPr="00980D97">
        <w:rPr>
          <w:rFonts w:ascii="Aptos" w:hAnsi="Aptos" w:cstheme="minorHAnsi"/>
          <w:sz w:val="24"/>
          <w:szCs w:val="24"/>
        </w:rPr>
        <w:t>;</w:t>
      </w:r>
    </w:p>
    <w:p w14:paraId="4FDF32F0" w14:textId="77777777" w:rsidR="00D04CC9" w:rsidRPr="00980D97" w:rsidRDefault="00D04CC9" w:rsidP="00D04CC9">
      <w:pPr>
        <w:pStyle w:val="ListParagraph"/>
        <w:ind w:left="360"/>
        <w:rPr>
          <w:rFonts w:ascii="Aptos" w:hAnsi="Aptos" w:cstheme="minorHAnsi"/>
          <w:sz w:val="24"/>
          <w:szCs w:val="24"/>
        </w:rPr>
      </w:pPr>
    </w:p>
    <w:p w14:paraId="40B20EA8" w14:textId="636C87BF" w:rsidR="00D04CC9" w:rsidRPr="00980D97" w:rsidRDefault="008F03EA" w:rsidP="00A913B6">
      <w:pPr>
        <w:pStyle w:val="ListParagraph"/>
        <w:numPr>
          <w:ilvl w:val="0"/>
          <w:numId w:val="2"/>
        </w:numPr>
        <w:rPr>
          <w:rFonts w:ascii="Aptos" w:hAnsi="Aptos" w:cstheme="minorHAnsi"/>
          <w:sz w:val="24"/>
          <w:szCs w:val="24"/>
        </w:rPr>
      </w:pPr>
      <w:r w:rsidRPr="00980D97">
        <w:rPr>
          <w:rFonts w:ascii="Aptos" w:hAnsi="Aptos" w:cstheme="minorHAnsi"/>
          <w:sz w:val="24"/>
          <w:szCs w:val="24"/>
          <w:shd w:val="clear" w:color="auto" w:fill="FFFFFF"/>
        </w:rPr>
        <w:t xml:space="preserve">Staff and Trustees </w:t>
      </w:r>
      <w:r w:rsidR="00F2488C" w:rsidRPr="00980D97">
        <w:rPr>
          <w:rFonts w:ascii="Aptos" w:hAnsi="Aptos" w:cstheme="minorHAnsi"/>
          <w:sz w:val="24"/>
          <w:szCs w:val="24"/>
          <w:shd w:val="clear" w:color="auto" w:fill="FFFFFF"/>
        </w:rPr>
        <w:t xml:space="preserve">will engage with applicants </w:t>
      </w:r>
      <w:r w:rsidRPr="00980D97">
        <w:rPr>
          <w:rFonts w:ascii="Aptos" w:hAnsi="Aptos" w:cstheme="minorHAnsi"/>
          <w:sz w:val="24"/>
          <w:szCs w:val="24"/>
          <w:shd w:val="clear" w:color="auto" w:fill="FFFFFF"/>
        </w:rPr>
        <w:t xml:space="preserve">in a way that seeks to </w:t>
      </w:r>
      <w:r w:rsidR="00D04CC9" w:rsidRPr="00980D97">
        <w:rPr>
          <w:rFonts w:ascii="Aptos" w:hAnsi="Aptos" w:cstheme="minorHAnsi"/>
          <w:sz w:val="24"/>
          <w:szCs w:val="24"/>
          <w:shd w:val="clear" w:color="auto" w:fill="FFFFFF"/>
        </w:rPr>
        <w:t>recognise and build on the</w:t>
      </w:r>
      <w:r w:rsidR="00B2616F" w:rsidRPr="00980D97">
        <w:rPr>
          <w:rFonts w:ascii="Aptos" w:hAnsi="Aptos" w:cstheme="minorHAnsi"/>
          <w:sz w:val="24"/>
          <w:szCs w:val="24"/>
          <w:shd w:val="clear" w:color="auto" w:fill="FFFFFF"/>
        </w:rPr>
        <w:t xml:space="preserve">ir </w:t>
      </w:r>
      <w:r w:rsidR="00D04CC9" w:rsidRPr="00980D97">
        <w:rPr>
          <w:rFonts w:ascii="Aptos" w:hAnsi="Aptos" w:cstheme="minorHAnsi"/>
          <w:sz w:val="24"/>
          <w:szCs w:val="24"/>
          <w:shd w:val="clear" w:color="auto" w:fill="FFFFFF"/>
        </w:rPr>
        <w:t xml:space="preserve">strengths </w:t>
      </w:r>
      <w:r w:rsidR="00B2616F" w:rsidRPr="00980D97">
        <w:rPr>
          <w:rFonts w:ascii="Aptos" w:hAnsi="Aptos" w:cstheme="minorHAnsi"/>
          <w:sz w:val="24"/>
          <w:szCs w:val="24"/>
          <w:shd w:val="clear" w:color="auto" w:fill="FFFFFF"/>
        </w:rPr>
        <w:t xml:space="preserve">regardless of </w:t>
      </w:r>
      <w:r w:rsidR="00D04CC9" w:rsidRPr="00980D97">
        <w:rPr>
          <w:rFonts w:ascii="Aptos" w:hAnsi="Aptos" w:cstheme="minorHAnsi"/>
          <w:sz w:val="24"/>
          <w:szCs w:val="24"/>
          <w:shd w:val="clear" w:color="auto" w:fill="FFFFFF"/>
        </w:rPr>
        <w:t>cultures, religions, gender, age, sexual orientation, ability and backgrounds; in ways that meet their needs and help them to achieve their full potential.</w:t>
      </w:r>
    </w:p>
    <w:p w14:paraId="09E92B56" w14:textId="1227F9FD" w:rsidR="00D04CC9" w:rsidRPr="00980D97" w:rsidRDefault="009330B7" w:rsidP="00D04CC9">
      <w:pPr>
        <w:pStyle w:val="ListParagraph"/>
        <w:rPr>
          <w:rFonts w:ascii="Aptos" w:hAnsi="Aptos" w:cstheme="minorHAnsi"/>
          <w:sz w:val="24"/>
          <w:szCs w:val="24"/>
        </w:rPr>
      </w:pPr>
      <w:r w:rsidRPr="00980D97">
        <w:rPr>
          <w:rFonts w:ascii="Aptos" w:hAnsi="Aptos" w:cstheme="minorHAnsi"/>
          <w:sz w:val="24"/>
          <w:szCs w:val="24"/>
        </w:rPr>
        <w:t xml:space="preserve"> </w:t>
      </w:r>
    </w:p>
    <w:p w14:paraId="51302FB9" w14:textId="18CF4A92" w:rsidR="00D04CC9" w:rsidRPr="00980D97" w:rsidRDefault="00634A14" w:rsidP="00D04CC9">
      <w:pPr>
        <w:pStyle w:val="ListParagraph"/>
        <w:numPr>
          <w:ilvl w:val="0"/>
          <w:numId w:val="5"/>
        </w:numPr>
        <w:rPr>
          <w:rFonts w:ascii="Aptos" w:hAnsi="Aptos" w:cstheme="minorHAnsi"/>
          <w:sz w:val="24"/>
          <w:szCs w:val="24"/>
        </w:rPr>
      </w:pPr>
      <w:r w:rsidRPr="00980D97">
        <w:rPr>
          <w:rFonts w:ascii="Aptos" w:hAnsi="Aptos" w:cstheme="minorHAnsi"/>
          <w:sz w:val="24"/>
          <w:szCs w:val="24"/>
          <w:shd w:val="clear" w:color="auto" w:fill="FFFFFF"/>
        </w:rPr>
        <w:t>Applicants will be</w:t>
      </w:r>
      <w:r w:rsidR="00D04CC9" w:rsidRPr="00980D97">
        <w:rPr>
          <w:rFonts w:ascii="Aptos" w:hAnsi="Aptos" w:cstheme="minorHAnsi"/>
          <w:sz w:val="24"/>
          <w:szCs w:val="24"/>
          <w:shd w:val="clear" w:color="auto" w:fill="FFFFFF"/>
        </w:rPr>
        <w:t xml:space="preserve"> encouraged and supported to understand their rights and be well-informed about ways of challenging discrimination. </w:t>
      </w:r>
    </w:p>
    <w:p w14:paraId="1560CFD3" w14:textId="77777777" w:rsidR="00614245" w:rsidRPr="00980D97" w:rsidRDefault="00614245" w:rsidP="00614245">
      <w:pPr>
        <w:pStyle w:val="ListParagraph"/>
        <w:ind w:left="360"/>
        <w:rPr>
          <w:rFonts w:ascii="Aptos" w:hAnsi="Aptos" w:cstheme="minorHAnsi"/>
          <w:sz w:val="24"/>
          <w:szCs w:val="24"/>
        </w:rPr>
      </w:pPr>
    </w:p>
    <w:p w14:paraId="649195AF" w14:textId="134F98CA" w:rsidR="008630A7" w:rsidRPr="00980D97" w:rsidRDefault="008630A7" w:rsidP="00D04CC9">
      <w:pPr>
        <w:pStyle w:val="ListParagraph"/>
        <w:numPr>
          <w:ilvl w:val="0"/>
          <w:numId w:val="5"/>
        </w:numPr>
        <w:rPr>
          <w:rFonts w:ascii="Aptos" w:hAnsi="Aptos" w:cstheme="minorHAnsi"/>
          <w:sz w:val="24"/>
          <w:szCs w:val="24"/>
        </w:rPr>
      </w:pPr>
      <w:r w:rsidRPr="00980D97">
        <w:rPr>
          <w:rFonts w:ascii="Aptos" w:hAnsi="Aptos" w:cstheme="minorHAnsi"/>
          <w:sz w:val="24"/>
          <w:szCs w:val="24"/>
          <w:shd w:val="clear" w:color="auto" w:fill="FFFFFF"/>
        </w:rPr>
        <w:t xml:space="preserve">We encourage applicants to </w:t>
      </w:r>
      <w:r w:rsidR="00614245" w:rsidRPr="00980D97">
        <w:rPr>
          <w:rFonts w:ascii="Aptos" w:hAnsi="Aptos" w:cstheme="minorHAnsi"/>
          <w:sz w:val="24"/>
          <w:szCs w:val="24"/>
          <w:shd w:val="clear" w:color="auto" w:fill="FFFFFF"/>
        </w:rPr>
        <w:t xml:space="preserve">let the </w:t>
      </w:r>
      <w:r w:rsidRPr="00980D97">
        <w:rPr>
          <w:rFonts w:ascii="Aptos" w:hAnsi="Aptos" w:cstheme="minorHAnsi"/>
          <w:sz w:val="24"/>
          <w:szCs w:val="24"/>
          <w:shd w:val="clear" w:color="auto" w:fill="FFFFFF"/>
        </w:rPr>
        <w:t xml:space="preserve">Charity Administrator know of disability or health conditions which require additional assistance or responses in the </w:t>
      </w:r>
      <w:r w:rsidR="000B54EE" w:rsidRPr="00980D97">
        <w:rPr>
          <w:rFonts w:ascii="Aptos" w:hAnsi="Aptos" w:cstheme="minorHAnsi"/>
          <w:sz w:val="24"/>
          <w:szCs w:val="24"/>
          <w:shd w:val="clear" w:color="auto" w:fill="FFFFFF"/>
        </w:rPr>
        <w:t>application process</w:t>
      </w:r>
      <w:r w:rsidR="00240355" w:rsidRPr="00980D97">
        <w:rPr>
          <w:rFonts w:ascii="Aptos" w:hAnsi="Aptos" w:cstheme="minorHAnsi"/>
          <w:sz w:val="24"/>
          <w:szCs w:val="24"/>
          <w:shd w:val="clear" w:color="auto" w:fill="FFFFFF"/>
        </w:rPr>
        <w:t xml:space="preserve"> or ongoing access to therapeutic assessment or intervention</w:t>
      </w:r>
    </w:p>
    <w:p w14:paraId="1ABB23F8" w14:textId="77777777" w:rsidR="00B622A8" w:rsidRPr="00980D97" w:rsidRDefault="00B622A8" w:rsidP="00B622A8">
      <w:pPr>
        <w:pStyle w:val="ListParagraph"/>
        <w:ind w:left="360"/>
        <w:rPr>
          <w:rFonts w:ascii="Aptos" w:hAnsi="Aptos" w:cstheme="minorHAnsi"/>
          <w:sz w:val="24"/>
          <w:szCs w:val="24"/>
        </w:rPr>
      </w:pPr>
    </w:p>
    <w:p w14:paraId="3F29DAA1" w14:textId="5205AB68" w:rsidR="00F674A7" w:rsidRPr="00980D97" w:rsidRDefault="00F674A7" w:rsidP="00D04CC9">
      <w:pPr>
        <w:pStyle w:val="ListParagraph"/>
        <w:numPr>
          <w:ilvl w:val="0"/>
          <w:numId w:val="5"/>
        </w:numPr>
        <w:rPr>
          <w:rFonts w:ascii="Aptos" w:hAnsi="Aptos" w:cstheme="minorHAnsi"/>
          <w:sz w:val="24"/>
          <w:szCs w:val="24"/>
        </w:rPr>
      </w:pPr>
      <w:r w:rsidRPr="00980D97">
        <w:rPr>
          <w:rFonts w:ascii="Aptos" w:hAnsi="Aptos" w:cstheme="minorHAnsi"/>
          <w:sz w:val="24"/>
          <w:szCs w:val="24"/>
          <w:shd w:val="clear" w:color="auto" w:fill="FFFFFF"/>
        </w:rPr>
        <w:t xml:space="preserve">Applicants will be supported with the process of applying to the Trust, where </w:t>
      </w:r>
      <w:r w:rsidR="00B622A8" w:rsidRPr="00980D97">
        <w:rPr>
          <w:rFonts w:ascii="Aptos" w:hAnsi="Aptos" w:cstheme="minorHAnsi"/>
          <w:sz w:val="24"/>
          <w:szCs w:val="24"/>
          <w:shd w:val="clear" w:color="auto" w:fill="FFFFFF"/>
        </w:rPr>
        <w:t>access to or capacity for information technology is limited</w:t>
      </w:r>
      <w:r w:rsidR="0072466C" w:rsidRPr="00980D97">
        <w:rPr>
          <w:rFonts w:ascii="Aptos" w:hAnsi="Aptos" w:cstheme="minorHAnsi"/>
          <w:sz w:val="24"/>
          <w:szCs w:val="24"/>
          <w:shd w:val="clear" w:color="auto" w:fill="FFFFFF"/>
        </w:rPr>
        <w:t>.</w:t>
      </w:r>
    </w:p>
    <w:p w14:paraId="37E6B063" w14:textId="741B137C" w:rsidR="00FF08C5" w:rsidRPr="00980D97" w:rsidRDefault="00FF08C5" w:rsidP="00FF08C5">
      <w:pPr>
        <w:pStyle w:val="Untitledsubclause1"/>
        <w:numPr>
          <w:ilvl w:val="0"/>
          <w:numId w:val="5"/>
        </w:numPr>
        <w:rPr>
          <w:rFonts w:ascii="Aptos" w:hAnsi="Aptos" w:cstheme="minorHAnsi"/>
          <w:color w:val="auto"/>
          <w:sz w:val="24"/>
          <w:szCs w:val="24"/>
        </w:rPr>
      </w:pPr>
      <w:bookmarkStart w:id="1" w:name="a263641"/>
      <w:r w:rsidRPr="00980D97">
        <w:rPr>
          <w:rFonts w:ascii="Aptos" w:hAnsi="Aptos" w:cstheme="minorHAnsi"/>
          <w:color w:val="auto"/>
          <w:sz w:val="24"/>
          <w:szCs w:val="24"/>
        </w:rPr>
        <w:t xml:space="preserve">If a member of staff </w:t>
      </w:r>
      <w:r w:rsidR="000B54EE" w:rsidRPr="00980D97">
        <w:rPr>
          <w:rFonts w:ascii="Aptos" w:hAnsi="Aptos" w:cstheme="minorHAnsi"/>
          <w:color w:val="auto"/>
          <w:sz w:val="24"/>
          <w:szCs w:val="24"/>
        </w:rPr>
        <w:t xml:space="preserve">is or </w:t>
      </w:r>
      <w:r w:rsidRPr="00980D97">
        <w:rPr>
          <w:rFonts w:ascii="Aptos" w:hAnsi="Aptos" w:cstheme="minorHAnsi"/>
          <w:color w:val="auto"/>
          <w:sz w:val="24"/>
          <w:szCs w:val="24"/>
        </w:rPr>
        <w:t xml:space="preserve">becomes disabled, they are encouraged to tell </w:t>
      </w:r>
      <w:r w:rsidR="000B54EE" w:rsidRPr="00980D97">
        <w:rPr>
          <w:rFonts w:ascii="Aptos" w:hAnsi="Aptos" w:cstheme="minorHAnsi"/>
          <w:color w:val="auto"/>
          <w:sz w:val="24"/>
          <w:szCs w:val="24"/>
        </w:rPr>
        <w:t xml:space="preserve">the Trustees </w:t>
      </w:r>
      <w:r w:rsidRPr="00980D97">
        <w:rPr>
          <w:rFonts w:ascii="Aptos" w:hAnsi="Aptos" w:cstheme="minorHAnsi"/>
          <w:color w:val="auto"/>
          <w:sz w:val="24"/>
          <w:szCs w:val="24"/>
        </w:rPr>
        <w:t xml:space="preserve">about the condition so that </w:t>
      </w:r>
      <w:r w:rsidR="000B54EE" w:rsidRPr="00980D97">
        <w:rPr>
          <w:rFonts w:ascii="Aptos" w:hAnsi="Aptos" w:cstheme="minorHAnsi"/>
          <w:color w:val="auto"/>
          <w:sz w:val="24"/>
          <w:szCs w:val="24"/>
        </w:rPr>
        <w:t xml:space="preserve">they </w:t>
      </w:r>
      <w:r w:rsidRPr="00980D97">
        <w:rPr>
          <w:rFonts w:ascii="Aptos" w:hAnsi="Aptos" w:cstheme="minorHAnsi"/>
          <w:color w:val="auto"/>
          <w:sz w:val="24"/>
          <w:szCs w:val="24"/>
        </w:rPr>
        <w:t>can consider what reasonable adjustments or support may be appropriate</w:t>
      </w:r>
      <w:bookmarkEnd w:id="1"/>
      <w:r w:rsidRPr="00980D97">
        <w:rPr>
          <w:rFonts w:ascii="Aptos" w:hAnsi="Aptos" w:cstheme="minorHAnsi"/>
          <w:color w:val="auto"/>
          <w:sz w:val="24"/>
          <w:szCs w:val="24"/>
        </w:rPr>
        <w:t>.</w:t>
      </w:r>
    </w:p>
    <w:p w14:paraId="28099F48" w14:textId="77777777" w:rsidR="00FF08C5" w:rsidRPr="00980D97" w:rsidRDefault="00FF08C5" w:rsidP="00FF08C5">
      <w:pPr>
        <w:pStyle w:val="ListParagraph"/>
        <w:rPr>
          <w:rFonts w:ascii="Aptos" w:hAnsi="Aptos" w:cstheme="minorHAnsi"/>
          <w:sz w:val="24"/>
          <w:szCs w:val="24"/>
        </w:rPr>
      </w:pPr>
    </w:p>
    <w:p w14:paraId="3470530B" w14:textId="146D1921" w:rsidR="004E0ABC" w:rsidRPr="00980D97" w:rsidRDefault="00AD4191" w:rsidP="004E0ABC">
      <w:pPr>
        <w:pStyle w:val="ListParagraph"/>
        <w:numPr>
          <w:ilvl w:val="0"/>
          <w:numId w:val="5"/>
        </w:numPr>
        <w:rPr>
          <w:rFonts w:ascii="Aptos" w:hAnsi="Aptos" w:cstheme="minorHAnsi"/>
          <w:sz w:val="24"/>
          <w:szCs w:val="24"/>
        </w:rPr>
      </w:pPr>
      <w:r w:rsidRPr="00980D97">
        <w:rPr>
          <w:rFonts w:ascii="Aptos" w:hAnsi="Aptos" w:cstheme="minorHAnsi"/>
          <w:sz w:val="24"/>
          <w:szCs w:val="24"/>
        </w:rPr>
        <w:t xml:space="preserve">The Shannon Moore Trauma Trust staff and Trustees </w:t>
      </w:r>
      <w:r w:rsidR="000B40CD" w:rsidRPr="00980D97">
        <w:rPr>
          <w:rFonts w:ascii="Aptos" w:hAnsi="Aptos" w:cstheme="minorHAnsi"/>
          <w:sz w:val="24"/>
          <w:szCs w:val="24"/>
        </w:rPr>
        <w:t xml:space="preserve">will </w:t>
      </w:r>
      <w:r w:rsidRPr="00980D97">
        <w:rPr>
          <w:rFonts w:ascii="Aptos" w:hAnsi="Aptos" w:cstheme="minorHAnsi"/>
          <w:sz w:val="24"/>
          <w:szCs w:val="24"/>
        </w:rPr>
        <w:t xml:space="preserve">all </w:t>
      </w:r>
      <w:r w:rsidR="00495C6B" w:rsidRPr="00980D97">
        <w:rPr>
          <w:rFonts w:ascii="Aptos" w:hAnsi="Aptos" w:cstheme="minorHAnsi"/>
          <w:sz w:val="24"/>
          <w:szCs w:val="24"/>
        </w:rPr>
        <w:t>have an opportunity to discuss and understand this policy and its implications for practice and culture</w:t>
      </w:r>
      <w:r w:rsidR="00561BB6" w:rsidRPr="00980D97">
        <w:rPr>
          <w:rFonts w:ascii="Aptos" w:hAnsi="Aptos" w:cstheme="minorHAnsi"/>
          <w:sz w:val="24"/>
          <w:szCs w:val="24"/>
        </w:rPr>
        <w:t>.</w:t>
      </w:r>
    </w:p>
    <w:p w14:paraId="1B74A953" w14:textId="77777777" w:rsidR="00D62477" w:rsidRPr="00980D97" w:rsidRDefault="00D62477" w:rsidP="00D62477">
      <w:pPr>
        <w:pStyle w:val="ListParagraph"/>
        <w:rPr>
          <w:rFonts w:ascii="Aptos" w:hAnsi="Aptos" w:cstheme="minorHAnsi"/>
          <w:sz w:val="24"/>
          <w:szCs w:val="24"/>
        </w:rPr>
      </w:pPr>
    </w:p>
    <w:p w14:paraId="1F49E793" w14:textId="69DC5306" w:rsidR="00D62477" w:rsidRPr="00980D97" w:rsidRDefault="00AD4191" w:rsidP="004E0ABC">
      <w:pPr>
        <w:pStyle w:val="ListParagraph"/>
        <w:numPr>
          <w:ilvl w:val="0"/>
          <w:numId w:val="5"/>
        </w:numPr>
        <w:rPr>
          <w:rFonts w:ascii="Aptos" w:hAnsi="Aptos" w:cstheme="minorHAnsi"/>
          <w:sz w:val="24"/>
          <w:szCs w:val="24"/>
        </w:rPr>
      </w:pPr>
      <w:r w:rsidRPr="00980D97">
        <w:rPr>
          <w:rFonts w:ascii="Aptos" w:hAnsi="Aptos" w:cstheme="minorHAnsi"/>
          <w:sz w:val="24"/>
          <w:szCs w:val="24"/>
        </w:rPr>
        <w:t xml:space="preserve">Trustees </w:t>
      </w:r>
      <w:r w:rsidR="00D62477" w:rsidRPr="00980D97">
        <w:rPr>
          <w:rFonts w:ascii="Aptos" w:hAnsi="Aptos" w:cstheme="minorHAnsi"/>
          <w:sz w:val="24"/>
          <w:szCs w:val="24"/>
        </w:rPr>
        <w:t xml:space="preserve">will share information about this policy during the induction process </w:t>
      </w:r>
      <w:r w:rsidR="001B0D86" w:rsidRPr="00980D97">
        <w:rPr>
          <w:rFonts w:ascii="Aptos" w:hAnsi="Aptos" w:cstheme="minorHAnsi"/>
          <w:sz w:val="24"/>
          <w:szCs w:val="24"/>
        </w:rPr>
        <w:t xml:space="preserve">for all staff; </w:t>
      </w:r>
      <w:r w:rsidR="00D62477" w:rsidRPr="00980D97">
        <w:rPr>
          <w:rFonts w:ascii="Aptos" w:hAnsi="Aptos" w:cstheme="minorHAnsi"/>
          <w:sz w:val="24"/>
          <w:szCs w:val="24"/>
        </w:rPr>
        <w:t xml:space="preserve">and </w:t>
      </w:r>
      <w:r w:rsidR="001B0D86" w:rsidRPr="00980D97">
        <w:rPr>
          <w:rFonts w:ascii="Aptos" w:hAnsi="Aptos" w:cstheme="minorHAnsi"/>
          <w:sz w:val="24"/>
          <w:szCs w:val="24"/>
        </w:rPr>
        <w:t xml:space="preserve">will </w:t>
      </w:r>
      <w:r w:rsidR="00D62477" w:rsidRPr="00980D97">
        <w:rPr>
          <w:rFonts w:ascii="Aptos" w:hAnsi="Aptos" w:cstheme="minorHAnsi"/>
          <w:sz w:val="24"/>
          <w:szCs w:val="24"/>
        </w:rPr>
        <w:t>requ</w:t>
      </w:r>
      <w:r w:rsidR="001B0D86" w:rsidRPr="00980D97">
        <w:rPr>
          <w:rFonts w:ascii="Aptos" w:hAnsi="Aptos" w:cstheme="minorHAnsi"/>
          <w:sz w:val="24"/>
          <w:szCs w:val="24"/>
        </w:rPr>
        <w:t>ire</w:t>
      </w:r>
      <w:r w:rsidR="00D62477" w:rsidRPr="00980D97">
        <w:rPr>
          <w:rFonts w:ascii="Aptos" w:hAnsi="Aptos" w:cstheme="minorHAnsi"/>
          <w:sz w:val="24"/>
          <w:szCs w:val="24"/>
        </w:rPr>
        <w:t xml:space="preserve"> </w:t>
      </w:r>
      <w:r w:rsidR="0004433C" w:rsidRPr="00980D97">
        <w:rPr>
          <w:rFonts w:ascii="Aptos" w:hAnsi="Aptos" w:cstheme="minorHAnsi"/>
          <w:sz w:val="24"/>
          <w:szCs w:val="24"/>
        </w:rPr>
        <w:t>a signature to confirm the staff member’s acceptance of the policy</w:t>
      </w:r>
      <w:r w:rsidR="00346B34" w:rsidRPr="00980D97">
        <w:rPr>
          <w:rFonts w:ascii="Aptos" w:hAnsi="Aptos" w:cstheme="minorHAnsi"/>
          <w:sz w:val="24"/>
          <w:szCs w:val="24"/>
        </w:rPr>
        <w:t>.</w:t>
      </w:r>
    </w:p>
    <w:p w14:paraId="5C8F7BEF" w14:textId="77777777" w:rsidR="00346B34" w:rsidRPr="00980D97" w:rsidRDefault="00346B34" w:rsidP="00346B34">
      <w:pPr>
        <w:pStyle w:val="ListParagraph"/>
        <w:rPr>
          <w:rFonts w:ascii="Aptos" w:hAnsi="Aptos" w:cstheme="minorHAnsi"/>
          <w:sz w:val="24"/>
          <w:szCs w:val="24"/>
        </w:rPr>
      </w:pPr>
    </w:p>
    <w:p w14:paraId="62B33606" w14:textId="471E0040" w:rsidR="00E80672" w:rsidRPr="00980D97" w:rsidRDefault="006B1460" w:rsidP="006B1460">
      <w:pPr>
        <w:rPr>
          <w:rFonts w:ascii="Aptos" w:hAnsi="Aptos" w:cstheme="minorHAnsi"/>
          <w:b/>
          <w:iCs/>
          <w:sz w:val="24"/>
          <w:szCs w:val="24"/>
        </w:rPr>
      </w:pPr>
      <w:r w:rsidRPr="00980D97">
        <w:rPr>
          <w:rFonts w:ascii="Aptos" w:hAnsi="Aptos" w:cstheme="minorHAnsi"/>
          <w:b/>
          <w:iCs/>
          <w:sz w:val="24"/>
          <w:szCs w:val="24"/>
        </w:rPr>
        <w:t>Recruitmen</w:t>
      </w:r>
      <w:r w:rsidR="00AD08CE" w:rsidRPr="00980D97">
        <w:rPr>
          <w:rFonts w:ascii="Aptos" w:hAnsi="Aptos" w:cstheme="minorHAnsi"/>
          <w:b/>
          <w:iCs/>
          <w:sz w:val="24"/>
          <w:szCs w:val="24"/>
        </w:rPr>
        <w:t xml:space="preserve">t, </w:t>
      </w:r>
      <w:r w:rsidR="009D263A" w:rsidRPr="00980D97">
        <w:rPr>
          <w:rFonts w:ascii="Aptos" w:hAnsi="Aptos" w:cstheme="minorHAnsi"/>
          <w:b/>
          <w:iCs/>
          <w:sz w:val="24"/>
          <w:szCs w:val="24"/>
        </w:rPr>
        <w:t>Selection</w:t>
      </w:r>
      <w:r w:rsidR="00AD08CE" w:rsidRPr="00980D97">
        <w:rPr>
          <w:rFonts w:ascii="Aptos" w:hAnsi="Aptos" w:cstheme="minorHAnsi"/>
          <w:b/>
          <w:iCs/>
          <w:sz w:val="24"/>
          <w:szCs w:val="24"/>
        </w:rPr>
        <w:t xml:space="preserve"> and Employment Practices</w:t>
      </w:r>
      <w:r w:rsidR="00C846CD" w:rsidRPr="00980D97">
        <w:rPr>
          <w:rFonts w:ascii="Aptos" w:hAnsi="Aptos" w:cstheme="minorHAnsi"/>
          <w:b/>
          <w:iCs/>
          <w:sz w:val="24"/>
          <w:szCs w:val="24"/>
        </w:rPr>
        <w:t xml:space="preserve"> for Staff and Trustees</w:t>
      </w:r>
    </w:p>
    <w:p w14:paraId="3DF952D0" w14:textId="25B2D06F" w:rsidR="00EC2E88" w:rsidRPr="00980D97" w:rsidRDefault="00EA3F95" w:rsidP="006B1460">
      <w:pPr>
        <w:pStyle w:val="ListParagraph"/>
        <w:numPr>
          <w:ilvl w:val="0"/>
          <w:numId w:val="11"/>
        </w:numPr>
        <w:rPr>
          <w:rFonts w:ascii="Aptos" w:hAnsi="Aptos" w:cstheme="minorHAnsi"/>
          <w:b/>
          <w:i/>
          <w:sz w:val="24"/>
          <w:szCs w:val="24"/>
        </w:rPr>
      </w:pPr>
      <w:r w:rsidRPr="00980D97">
        <w:rPr>
          <w:rFonts w:ascii="Aptos" w:hAnsi="Aptos" w:cstheme="minorHAnsi"/>
          <w:sz w:val="24"/>
          <w:szCs w:val="24"/>
        </w:rPr>
        <w:t>The SMTT will seek to ensure there is equal treatment for all staff and Trustees and that action is taken where any disparity</w:t>
      </w:r>
      <w:r w:rsidR="00E25CAD" w:rsidRPr="00980D97">
        <w:rPr>
          <w:rFonts w:ascii="Aptos" w:hAnsi="Aptos" w:cstheme="minorHAnsi"/>
          <w:sz w:val="24"/>
          <w:szCs w:val="24"/>
        </w:rPr>
        <w:t xml:space="preserve">, with regard to </w:t>
      </w:r>
      <w:r w:rsidR="00EC2E88" w:rsidRPr="00980D97">
        <w:rPr>
          <w:rFonts w:ascii="Aptos" w:hAnsi="Aptos" w:cstheme="minorHAnsi"/>
          <w:sz w:val="24"/>
          <w:szCs w:val="24"/>
        </w:rPr>
        <w:t xml:space="preserve">employment; including recruitment, promotion, training opportunities, pay, grievances and disciplinary </w:t>
      </w:r>
      <w:r w:rsidR="00A913B6" w:rsidRPr="00980D97">
        <w:rPr>
          <w:rFonts w:ascii="Aptos" w:hAnsi="Aptos" w:cstheme="minorHAnsi"/>
          <w:sz w:val="24"/>
          <w:szCs w:val="24"/>
        </w:rPr>
        <w:t>action.</w:t>
      </w:r>
    </w:p>
    <w:p w14:paraId="76503A71" w14:textId="77777777" w:rsidR="000F5A88" w:rsidRPr="00980D97" w:rsidRDefault="000F5A88" w:rsidP="000F5A88">
      <w:pPr>
        <w:pStyle w:val="ListParagraph"/>
        <w:rPr>
          <w:rFonts w:ascii="Aptos" w:hAnsi="Aptos" w:cstheme="minorHAnsi"/>
          <w:b/>
          <w:i/>
          <w:sz w:val="24"/>
          <w:szCs w:val="24"/>
        </w:rPr>
      </w:pPr>
    </w:p>
    <w:p w14:paraId="4C8D4050" w14:textId="3678CBAE" w:rsidR="0004433C" w:rsidRPr="00980D97" w:rsidRDefault="00E25CAD" w:rsidP="0004433C">
      <w:pPr>
        <w:pStyle w:val="ListParagraph"/>
        <w:numPr>
          <w:ilvl w:val="0"/>
          <w:numId w:val="5"/>
        </w:numPr>
        <w:rPr>
          <w:rFonts w:ascii="Aptos" w:hAnsi="Aptos" w:cstheme="minorHAnsi"/>
          <w:sz w:val="24"/>
          <w:szCs w:val="24"/>
        </w:rPr>
      </w:pPr>
      <w:r w:rsidRPr="00980D97">
        <w:rPr>
          <w:rFonts w:ascii="Aptos" w:hAnsi="Aptos" w:cstheme="minorHAnsi"/>
          <w:sz w:val="24"/>
          <w:szCs w:val="24"/>
        </w:rPr>
        <w:t xml:space="preserve">The SMTT </w:t>
      </w:r>
      <w:r w:rsidR="00F131C9" w:rsidRPr="00980D97">
        <w:rPr>
          <w:rFonts w:ascii="Aptos" w:hAnsi="Aptos" w:cstheme="minorHAnsi"/>
          <w:sz w:val="24"/>
          <w:szCs w:val="24"/>
        </w:rPr>
        <w:t xml:space="preserve">applies all the values, aims and intentions to </w:t>
      </w:r>
      <w:r w:rsidR="00A913B6" w:rsidRPr="00980D97">
        <w:rPr>
          <w:rFonts w:ascii="Aptos" w:hAnsi="Aptos" w:cstheme="minorHAnsi"/>
          <w:sz w:val="24"/>
          <w:szCs w:val="24"/>
        </w:rPr>
        <w:t>its</w:t>
      </w:r>
      <w:r w:rsidR="00790E7F" w:rsidRPr="00980D97">
        <w:rPr>
          <w:rFonts w:ascii="Aptos" w:hAnsi="Aptos" w:cstheme="minorHAnsi"/>
          <w:sz w:val="24"/>
          <w:szCs w:val="24"/>
        </w:rPr>
        <w:t xml:space="preserve"> </w:t>
      </w:r>
      <w:r w:rsidR="00E80672" w:rsidRPr="00980D97">
        <w:rPr>
          <w:rFonts w:ascii="Aptos" w:hAnsi="Aptos" w:cstheme="minorHAnsi"/>
          <w:sz w:val="24"/>
          <w:szCs w:val="24"/>
        </w:rPr>
        <w:t xml:space="preserve">recruitment </w:t>
      </w:r>
      <w:r w:rsidR="009D263A" w:rsidRPr="00980D97">
        <w:rPr>
          <w:rFonts w:ascii="Aptos" w:hAnsi="Aptos" w:cstheme="minorHAnsi"/>
          <w:sz w:val="24"/>
          <w:szCs w:val="24"/>
        </w:rPr>
        <w:t xml:space="preserve">and selection </w:t>
      </w:r>
      <w:r w:rsidR="00E80672" w:rsidRPr="00980D97">
        <w:rPr>
          <w:rFonts w:ascii="Aptos" w:hAnsi="Aptos" w:cstheme="minorHAnsi"/>
          <w:sz w:val="24"/>
          <w:szCs w:val="24"/>
        </w:rPr>
        <w:t>process</w:t>
      </w:r>
      <w:r w:rsidR="00790E7F" w:rsidRPr="00980D97">
        <w:rPr>
          <w:rFonts w:ascii="Aptos" w:hAnsi="Aptos" w:cstheme="minorHAnsi"/>
          <w:sz w:val="24"/>
          <w:szCs w:val="24"/>
        </w:rPr>
        <w:t xml:space="preserve">. </w:t>
      </w:r>
    </w:p>
    <w:p w14:paraId="05BFFF31" w14:textId="77777777" w:rsidR="0004433C" w:rsidRPr="00980D97" w:rsidRDefault="0004433C" w:rsidP="0004433C">
      <w:pPr>
        <w:pStyle w:val="ListParagraph"/>
        <w:rPr>
          <w:rFonts w:ascii="Aptos" w:hAnsi="Aptos" w:cstheme="minorHAnsi"/>
          <w:sz w:val="24"/>
          <w:szCs w:val="24"/>
        </w:rPr>
      </w:pPr>
    </w:p>
    <w:p w14:paraId="659531EA" w14:textId="0A5FDB36" w:rsidR="00E00825" w:rsidRPr="00980D97" w:rsidRDefault="0004433C" w:rsidP="00E00825">
      <w:pPr>
        <w:pStyle w:val="ListParagraph"/>
        <w:numPr>
          <w:ilvl w:val="0"/>
          <w:numId w:val="5"/>
        </w:numPr>
        <w:rPr>
          <w:rFonts w:ascii="Aptos" w:hAnsi="Aptos" w:cstheme="minorHAnsi"/>
          <w:sz w:val="24"/>
          <w:szCs w:val="24"/>
        </w:rPr>
      </w:pPr>
      <w:r w:rsidRPr="00980D97">
        <w:rPr>
          <w:rFonts w:ascii="Aptos" w:hAnsi="Aptos" w:cstheme="minorHAnsi"/>
          <w:sz w:val="24"/>
          <w:szCs w:val="24"/>
        </w:rPr>
        <w:t xml:space="preserve">At least two </w:t>
      </w:r>
      <w:r w:rsidR="00790E7F" w:rsidRPr="00980D97">
        <w:rPr>
          <w:rFonts w:ascii="Aptos" w:hAnsi="Aptos" w:cstheme="minorHAnsi"/>
          <w:sz w:val="24"/>
          <w:szCs w:val="24"/>
        </w:rPr>
        <w:t>Trustees w</w:t>
      </w:r>
      <w:r w:rsidRPr="00980D97">
        <w:rPr>
          <w:rFonts w:ascii="Aptos" w:hAnsi="Aptos" w:cstheme="minorHAnsi"/>
          <w:sz w:val="24"/>
          <w:szCs w:val="24"/>
        </w:rPr>
        <w:t xml:space="preserve">ill </w:t>
      </w:r>
      <w:r w:rsidR="00123ADC" w:rsidRPr="00980D97">
        <w:rPr>
          <w:rFonts w:ascii="Aptos" w:hAnsi="Aptos" w:cstheme="minorHAnsi"/>
          <w:sz w:val="24"/>
          <w:szCs w:val="24"/>
        </w:rPr>
        <w:t>shortlist</w:t>
      </w:r>
      <w:bookmarkStart w:id="2" w:name="a377094"/>
      <w:r w:rsidR="00790E7F" w:rsidRPr="00980D97">
        <w:rPr>
          <w:rFonts w:ascii="Aptos" w:hAnsi="Aptos" w:cstheme="minorHAnsi"/>
          <w:sz w:val="24"/>
          <w:szCs w:val="24"/>
        </w:rPr>
        <w:t xml:space="preserve"> and participate in the recruitment processes for staff and other Trustees</w:t>
      </w:r>
      <w:r w:rsidR="00457B1C" w:rsidRPr="00980D97">
        <w:rPr>
          <w:rFonts w:ascii="Aptos" w:hAnsi="Aptos" w:cstheme="minorHAnsi"/>
          <w:sz w:val="24"/>
          <w:szCs w:val="24"/>
        </w:rPr>
        <w:t>.</w:t>
      </w:r>
    </w:p>
    <w:p w14:paraId="27A8BFF1" w14:textId="77777777" w:rsidR="00E00825" w:rsidRPr="00980D97" w:rsidRDefault="00E00825" w:rsidP="00E00825">
      <w:pPr>
        <w:pStyle w:val="ListParagraph"/>
        <w:rPr>
          <w:rFonts w:ascii="Aptos" w:hAnsi="Aptos" w:cstheme="minorHAnsi"/>
          <w:sz w:val="24"/>
          <w:szCs w:val="24"/>
        </w:rPr>
      </w:pPr>
    </w:p>
    <w:p w14:paraId="4D6C96BB" w14:textId="2990C026" w:rsidR="0004433C" w:rsidRPr="00980D97" w:rsidRDefault="007B4750" w:rsidP="0004433C">
      <w:pPr>
        <w:pStyle w:val="ListParagraph"/>
        <w:numPr>
          <w:ilvl w:val="0"/>
          <w:numId w:val="5"/>
        </w:numPr>
        <w:rPr>
          <w:rFonts w:ascii="Aptos" w:hAnsi="Aptos" w:cstheme="minorHAnsi"/>
          <w:sz w:val="24"/>
          <w:szCs w:val="24"/>
        </w:rPr>
      </w:pPr>
      <w:r w:rsidRPr="00980D97">
        <w:rPr>
          <w:rFonts w:ascii="Aptos" w:hAnsi="Aptos" w:cstheme="minorHAnsi"/>
          <w:sz w:val="24"/>
          <w:szCs w:val="24"/>
        </w:rPr>
        <w:t>A</w:t>
      </w:r>
      <w:r w:rsidR="00E00825" w:rsidRPr="00980D97">
        <w:rPr>
          <w:rFonts w:ascii="Aptos" w:hAnsi="Aptos" w:cstheme="minorHAnsi"/>
          <w:sz w:val="24"/>
          <w:szCs w:val="24"/>
        </w:rPr>
        <w:t xml:space="preserve">pplicants </w:t>
      </w:r>
      <w:r w:rsidRPr="00980D97">
        <w:rPr>
          <w:rFonts w:ascii="Aptos" w:hAnsi="Aptos" w:cstheme="minorHAnsi"/>
          <w:sz w:val="24"/>
          <w:szCs w:val="24"/>
        </w:rPr>
        <w:t xml:space="preserve">for </w:t>
      </w:r>
      <w:r w:rsidR="00614B49" w:rsidRPr="00980D97">
        <w:rPr>
          <w:rFonts w:ascii="Aptos" w:hAnsi="Aptos" w:cstheme="minorHAnsi"/>
          <w:sz w:val="24"/>
          <w:szCs w:val="24"/>
        </w:rPr>
        <w:t>Charity Administr</w:t>
      </w:r>
      <w:r w:rsidR="001D7713" w:rsidRPr="00980D97">
        <w:rPr>
          <w:rFonts w:ascii="Aptos" w:hAnsi="Aptos" w:cstheme="minorHAnsi"/>
          <w:sz w:val="24"/>
          <w:szCs w:val="24"/>
        </w:rPr>
        <w:t xml:space="preserve">ator or any other employed </w:t>
      </w:r>
      <w:r w:rsidRPr="00980D97">
        <w:rPr>
          <w:rFonts w:ascii="Aptos" w:hAnsi="Aptos" w:cstheme="minorHAnsi"/>
          <w:sz w:val="24"/>
          <w:szCs w:val="24"/>
        </w:rPr>
        <w:t xml:space="preserve">role </w:t>
      </w:r>
      <w:r w:rsidR="001D7713" w:rsidRPr="00980D97">
        <w:rPr>
          <w:rFonts w:ascii="Aptos" w:hAnsi="Aptos" w:cstheme="minorHAnsi"/>
          <w:sz w:val="24"/>
          <w:szCs w:val="24"/>
        </w:rPr>
        <w:t>and those seeking to become a member of t</w:t>
      </w:r>
      <w:r w:rsidRPr="00980D97">
        <w:rPr>
          <w:rFonts w:ascii="Aptos" w:hAnsi="Aptos" w:cstheme="minorHAnsi"/>
          <w:sz w:val="24"/>
          <w:szCs w:val="24"/>
        </w:rPr>
        <w:t xml:space="preserve">he Board of Trustees </w:t>
      </w:r>
      <w:r w:rsidR="00E00825" w:rsidRPr="00980D97">
        <w:rPr>
          <w:rFonts w:ascii="Aptos" w:hAnsi="Aptos" w:cstheme="minorHAnsi"/>
          <w:sz w:val="24"/>
          <w:szCs w:val="24"/>
        </w:rPr>
        <w:t xml:space="preserve">will not be asked questions which might suggest an intention to discriminate on grounds of a Protected Characteristic. </w:t>
      </w:r>
      <w:bookmarkEnd w:id="2"/>
    </w:p>
    <w:p w14:paraId="5DA054DB" w14:textId="77777777" w:rsidR="00BE3895" w:rsidRPr="00980D97" w:rsidRDefault="00BE3895" w:rsidP="00BE3895">
      <w:pPr>
        <w:pStyle w:val="ListParagraph"/>
        <w:rPr>
          <w:rFonts w:ascii="Aptos" w:hAnsi="Aptos" w:cstheme="minorHAnsi"/>
          <w:sz w:val="24"/>
          <w:szCs w:val="24"/>
        </w:rPr>
      </w:pPr>
    </w:p>
    <w:p w14:paraId="79A22CDF" w14:textId="2A310DDF" w:rsidR="00BE3895" w:rsidRPr="00980D97" w:rsidRDefault="006A132B" w:rsidP="004E0ABC">
      <w:pPr>
        <w:pStyle w:val="ListParagraph"/>
        <w:numPr>
          <w:ilvl w:val="0"/>
          <w:numId w:val="5"/>
        </w:numPr>
        <w:rPr>
          <w:rFonts w:ascii="Aptos" w:hAnsi="Aptos" w:cstheme="minorHAnsi"/>
          <w:sz w:val="24"/>
          <w:szCs w:val="24"/>
        </w:rPr>
      </w:pPr>
      <w:r w:rsidRPr="00980D97">
        <w:rPr>
          <w:rFonts w:ascii="Aptos" w:hAnsi="Aptos" w:cstheme="minorHAnsi"/>
          <w:sz w:val="24"/>
          <w:szCs w:val="24"/>
        </w:rPr>
        <w:t xml:space="preserve">Vacancies within the </w:t>
      </w:r>
      <w:r w:rsidR="0089207A" w:rsidRPr="00980D97">
        <w:rPr>
          <w:rFonts w:ascii="Aptos" w:hAnsi="Aptos" w:cstheme="minorHAnsi"/>
          <w:sz w:val="24"/>
          <w:szCs w:val="24"/>
        </w:rPr>
        <w:t xml:space="preserve">Trust </w:t>
      </w:r>
      <w:r w:rsidR="007B4750" w:rsidRPr="00980D97">
        <w:rPr>
          <w:rFonts w:ascii="Aptos" w:hAnsi="Aptos" w:cstheme="minorHAnsi"/>
          <w:sz w:val="24"/>
          <w:szCs w:val="24"/>
        </w:rPr>
        <w:t xml:space="preserve">will be </w:t>
      </w:r>
      <w:r w:rsidRPr="00980D97">
        <w:rPr>
          <w:rFonts w:ascii="Aptos" w:hAnsi="Aptos" w:cstheme="minorHAnsi"/>
          <w:sz w:val="24"/>
          <w:szCs w:val="24"/>
        </w:rPr>
        <w:t>advertised both internally and externally, enabling anybody to apply</w:t>
      </w:r>
      <w:r w:rsidR="006C6749" w:rsidRPr="00980D97">
        <w:rPr>
          <w:rFonts w:ascii="Aptos" w:hAnsi="Aptos" w:cstheme="minorHAnsi"/>
          <w:sz w:val="24"/>
          <w:szCs w:val="24"/>
        </w:rPr>
        <w:t>.</w:t>
      </w:r>
    </w:p>
    <w:p w14:paraId="241F87BF" w14:textId="77777777" w:rsidR="00A913B6" w:rsidRPr="00980D97" w:rsidRDefault="00A913B6" w:rsidP="00A913B6">
      <w:pPr>
        <w:pStyle w:val="ListParagraph"/>
        <w:rPr>
          <w:rFonts w:ascii="Aptos" w:hAnsi="Aptos" w:cstheme="minorHAnsi"/>
          <w:sz w:val="24"/>
          <w:szCs w:val="24"/>
        </w:rPr>
      </w:pPr>
    </w:p>
    <w:p w14:paraId="38173167" w14:textId="4DC29B22" w:rsidR="0082287A" w:rsidRPr="00980D97" w:rsidRDefault="00D62477" w:rsidP="006B1460">
      <w:pPr>
        <w:rPr>
          <w:rFonts w:ascii="Aptos" w:hAnsi="Aptos" w:cstheme="minorHAnsi"/>
          <w:b/>
          <w:iCs/>
          <w:sz w:val="24"/>
          <w:szCs w:val="24"/>
        </w:rPr>
      </w:pPr>
      <w:r w:rsidRPr="00980D97">
        <w:rPr>
          <w:rFonts w:ascii="Aptos" w:hAnsi="Aptos" w:cstheme="minorHAnsi"/>
          <w:b/>
          <w:iCs/>
          <w:sz w:val="24"/>
          <w:szCs w:val="24"/>
        </w:rPr>
        <w:t>Consequences to non-compliance</w:t>
      </w:r>
    </w:p>
    <w:p w14:paraId="44E998A0" w14:textId="37FE854D" w:rsidR="00484489" w:rsidRPr="00980D97" w:rsidRDefault="00122D2A" w:rsidP="004E0ABC">
      <w:pPr>
        <w:pStyle w:val="ListParagraph"/>
        <w:numPr>
          <w:ilvl w:val="0"/>
          <w:numId w:val="5"/>
        </w:numPr>
        <w:rPr>
          <w:rFonts w:ascii="Aptos" w:hAnsi="Aptos" w:cstheme="minorHAnsi"/>
          <w:sz w:val="24"/>
          <w:szCs w:val="24"/>
        </w:rPr>
      </w:pPr>
      <w:r w:rsidRPr="00980D97">
        <w:rPr>
          <w:rFonts w:ascii="Aptos" w:hAnsi="Aptos" w:cstheme="minorHAnsi"/>
          <w:sz w:val="24"/>
          <w:szCs w:val="24"/>
        </w:rPr>
        <w:lastRenderedPageBreak/>
        <w:t xml:space="preserve">Failure to comply </w:t>
      </w:r>
      <w:r w:rsidR="00A24945" w:rsidRPr="00980D97">
        <w:rPr>
          <w:rFonts w:ascii="Aptos" w:hAnsi="Aptos" w:cstheme="minorHAnsi"/>
          <w:sz w:val="24"/>
          <w:szCs w:val="24"/>
        </w:rPr>
        <w:t>with the values</w:t>
      </w:r>
      <w:r w:rsidR="002F7486" w:rsidRPr="00980D97">
        <w:rPr>
          <w:rFonts w:ascii="Aptos" w:hAnsi="Aptos" w:cstheme="minorHAnsi"/>
          <w:sz w:val="24"/>
          <w:szCs w:val="24"/>
        </w:rPr>
        <w:t xml:space="preserve">, intentions and actions </w:t>
      </w:r>
      <w:r w:rsidR="00A24945" w:rsidRPr="00980D97">
        <w:rPr>
          <w:rFonts w:ascii="Aptos" w:hAnsi="Aptos" w:cstheme="minorHAnsi"/>
          <w:sz w:val="24"/>
          <w:szCs w:val="24"/>
        </w:rPr>
        <w:t xml:space="preserve">outlined in this policy will be taken very seriously and will be subject to appropriate consequences, such as </w:t>
      </w:r>
      <w:r w:rsidR="009F68E4" w:rsidRPr="00980D97">
        <w:rPr>
          <w:rFonts w:ascii="Aptos" w:hAnsi="Aptos" w:cstheme="minorHAnsi"/>
          <w:sz w:val="24"/>
          <w:szCs w:val="24"/>
        </w:rPr>
        <w:t>the</w:t>
      </w:r>
      <w:r w:rsidR="00160FCA" w:rsidRPr="00980D97">
        <w:rPr>
          <w:rFonts w:ascii="Aptos" w:hAnsi="Aptos" w:cstheme="minorHAnsi"/>
          <w:sz w:val="24"/>
          <w:szCs w:val="24"/>
        </w:rPr>
        <w:t xml:space="preserve"> review of appropriateness for the Trustee role </w:t>
      </w:r>
      <w:r w:rsidR="009F68E4" w:rsidRPr="00980D97">
        <w:rPr>
          <w:rFonts w:ascii="Aptos" w:hAnsi="Aptos" w:cstheme="minorHAnsi"/>
          <w:sz w:val="24"/>
          <w:szCs w:val="24"/>
        </w:rPr>
        <w:t xml:space="preserve">and our disciplinary procedure for employees. </w:t>
      </w:r>
      <w:r w:rsidR="00AE57B2" w:rsidRPr="00980D97">
        <w:rPr>
          <w:rFonts w:ascii="Aptos" w:hAnsi="Aptos" w:cstheme="minorHAnsi"/>
          <w:sz w:val="24"/>
          <w:szCs w:val="24"/>
        </w:rPr>
        <w:t xml:space="preserve"> Cases of deliberate discrimination may amount to gross misconduct resulting in dismissal.</w:t>
      </w:r>
    </w:p>
    <w:p w14:paraId="78FDB50A" w14:textId="2EB084F6" w:rsidR="0082287A" w:rsidRPr="00980D97" w:rsidRDefault="00AE57B2" w:rsidP="00484489">
      <w:pPr>
        <w:pStyle w:val="ListParagraph"/>
        <w:rPr>
          <w:rFonts w:ascii="Aptos" w:hAnsi="Aptos" w:cstheme="minorHAnsi"/>
          <w:sz w:val="24"/>
          <w:szCs w:val="24"/>
        </w:rPr>
      </w:pPr>
      <w:r w:rsidRPr="00980D97">
        <w:rPr>
          <w:rFonts w:ascii="Aptos" w:hAnsi="Aptos" w:cstheme="minorHAnsi"/>
          <w:sz w:val="24"/>
          <w:szCs w:val="24"/>
        </w:rPr>
        <w:t xml:space="preserve"> </w:t>
      </w:r>
    </w:p>
    <w:p w14:paraId="71D5B5E8" w14:textId="5BDB8ABF" w:rsidR="00484489" w:rsidRPr="00980D97" w:rsidRDefault="00484489" w:rsidP="004E0ABC">
      <w:pPr>
        <w:pStyle w:val="ListParagraph"/>
        <w:numPr>
          <w:ilvl w:val="0"/>
          <w:numId w:val="5"/>
        </w:numPr>
        <w:rPr>
          <w:rFonts w:ascii="Aptos" w:hAnsi="Aptos" w:cstheme="minorHAnsi"/>
          <w:sz w:val="24"/>
          <w:szCs w:val="24"/>
        </w:rPr>
      </w:pPr>
      <w:r w:rsidRPr="00980D97">
        <w:rPr>
          <w:rFonts w:ascii="Aptos" w:hAnsi="Aptos" w:cstheme="minorHAnsi"/>
          <w:sz w:val="24"/>
          <w:szCs w:val="24"/>
        </w:rPr>
        <w:t xml:space="preserve">Incidents of non-compliance that are deemed less serious but nevertheless significant will be managed </w:t>
      </w:r>
      <w:r w:rsidR="00160FCA" w:rsidRPr="00980D97">
        <w:rPr>
          <w:rFonts w:ascii="Aptos" w:hAnsi="Aptos" w:cstheme="minorHAnsi"/>
          <w:sz w:val="24"/>
          <w:szCs w:val="24"/>
        </w:rPr>
        <w:t>by the Board of Trustees and within the o</w:t>
      </w:r>
      <w:r w:rsidRPr="00980D97">
        <w:rPr>
          <w:rFonts w:ascii="Aptos" w:hAnsi="Aptos" w:cstheme="minorHAnsi"/>
          <w:sz w:val="24"/>
          <w:szCs w:val="24"/>
        </w:rPr>
        <w:t xml:space="preserve">perational management </w:t>
      </w:r>
      <w:r w:rsidR="00160FCA" w:rsidRPr="00980D97">
        <w:rPr>
          <w:rFonts w:ascii="Aptos" w:hAnsi="Aptos" w:cstheme="minorHAnsi"/>
          <w:sz w:val="24"/>
          <w:szCs w:val="24"/>
        </w:rPr>
        <w:t xml:space="preserve">system </w:t>
      </w:r>
      <w:r w:rsidRPr="00980D97">
        <w:rPr>
          <w:rFonts w:ascii="Aptos" w:hAnsi="Aptos" w:cstheme="minorHAnsi"/>
          <w:sz w:val="24"/>
          <w:szCs w:val="24"/>
        </w:rPr>
        <w:t xml:space="preserve">for employees. </w:t>
      </w:r>
    </w:p>
    <w:p w14:paraId="604463DB" w14:textId="77777777" w:rsidR="000E2CD6" w:rsidRPr="00980D97" w:rsidRDefault="000E2CD6" w:rsidP="000E2CD6">
      <w:pPr>
        <w:pStyle w:val="ListParagraph"/>
        <w:rPr>
          <w:rFonts w:ascii="Aptos" w:hAnsi="Aptos" w:cstheme="minorHAnsi"/>
          <w:sz w:val="24"/>
          <w:szCs w:val="24"/>
        </w:rPr>
      </w:pPr>
    </w:p>
    <w:p w14:paraId="1BAAB8F5" w14:textId="4E98DB50" w:rsidR="00340973" w:rsidRPr="00980D97" w:rsidRDefault="00D60A59" w:rsidP="00A33290">
      <w:pPr>
        <w:rPr>
          <w:rFonts w:ascii="Aptos" w:hAnsi="Aptos" w:cstheme="minorHAnsi"/>
          <w:b/>
          <w:iCs/>
          <w:sz w:val="24"/>
          <w:szCs w:val="24"/>
        </w:rPr>
      </w:pPr>
      <w:r w:rsidRPr="00980D97">
        <w:rPr>
          <w:rFonts w:ascii="Aptos" w:hAnsi="Aptos" w:cstheme="minorHAnsi"/>
          <w:b/>
          <w:iCs/>
          <w:sz w:val="24"/>
          <w:szCs w:val="24"/>
        </w:rPr>
        <w:t xml:space="preserve">The </w:t>
      </w:r>
      <w:r w:rsidR="003F47DD" w:rsidRPr="00980D97">
        <w:rPr>
          <w:rFonts w:ascii="Aptos" w:hAnsi="Aptos" w:cstheme="minorHAnsi"/>
          <w:b/>
          <w:iCs/>
          <w:sz w:val="24"/>
          <w:szCs w:val="24"/>
        </w:rPr>
        <w:t>Board of Trustee</w:t>
      </w:r>
      <w:r w:rsidR="00B7009F" w:rsidRPr="00980D97">
        <w:rPr>
          <w:rFonts w:ascii="Aptos" w:hAnsi="Aptos" w:cstheme="minorHAnsi"/>
          <w:b/>
          <w:iCs/>
          <w:sz w:val="24"/>
          <w:szCs w:val="24"/>
        </w:rPr>
        <w:t xml:space="preserve">s and its individual members are </w:t>
      </w:r>
      <w:r w:rsidRPr="00980D97">
        <w:rPr>
          <w:rFonts w:ascii="Aptos" w:hAnsi="Aptos" w:cstheme="minorHAnsi"/>
          <w:b/>
          <w:iCs/>
          <w:sz w:val="24"/>
          <w:szCs w:val="24"/>
        </w:rPr>
        <w:t xml:space="preserve">responsible for: </w:t>
      </w:r>
    </w:p>
    <w:p w14:paraId="40092194" w14:textId="5ADECC7F" w:rsidR="00D60A59" w:rsidRPr="00980D97" w:rsidRDefault="001F70B7" w:rsidP="00F22574">
      <w:pPr>
        <w:pStyle w:val="ListParagraph"/>
        <w:numPr>
          <w:ilvl w:val="0"/>
          <w:numId w:val="13"/>
        </w:numPr>
        <w:rPr>
          <w:rFonts w:ascii="Aptos" w:hAnsi="Aptos" w:cstheme="minorHAnsi"/>
          <w:sz w:val="24"/>
          <w:szCs w:val="24"/>
        </w:rPr>
      </w:pPr>
      <w:r w:rsidRPr="00980D97">
        <w:rPr>
          <w:rFonts w:ascii="Aptos" w:hAnsi="Aptos" w:cstheme="minorHAnsi"/>
          <w:sz w:val="24"/>
          <w:szCs w:val="24"/>
        </w:rPr>
        <w:t>Developing this</w:t>
      </w:r>
      <w:r w:rsidR="00C43D5B" w:rsidRPr="00980D97">
        <w:rPr>
          <w:rFonts w:ascii="Aptos" w:hAnsi="Aptos" w:cstheme="minorHAnsi"/>
          <w:sz w:val="24"/>
          <w:szCs w:val="24"/>
        </w:rPr>
        <w:t xml:space="preserve"> policy</w:t>
      </w:r>
      <w:r w:rsidR="00D60A59" w:rsidRPr="00980D97">
        <w:rPr>
          <w:rFonts w:ascii="Aptos" w:hAnsi="Aptos" w:cstheme="minorHAnsi"/>
          <w:sz w:val="24"/>
          <w:szCs w:val="24"/>
        </w:rPr>
        <w:t xml:space="preserve">, and </w:t>
      </w:r>
      <w:r w:rsidR="000A601A" w:rsidRPr="00980D97">
        <w:rPr>
          <w:rFonts w:ascii="Aptos" w:hAnsi="Aptos" w:cstheme="minorHAnsi"/>
          <w:sz w:val="24"/>
          <w:szCs w:val="24"/>
        </w:rPr>
        <w:t>its</w:t>
      </w:r>
      <w:r w:rsidR="00D60A59" w:rsidRPr="00980D97">
        <w:rPr>
          <w:rFonts w:ascii="Aptos" w:hAnsi="Aptos" w:cstheme="minorHAnsi"/>
          <w:sz w:val="24"/>
          <w:szCs w:val="24"/>
        </w:rPr>
        <w:t xml:space="preserve"> annual review</w:t>
      </w:r>
      <w:r w:rsidR="000A601A" w:rsidRPr="00980D97">
        <w:rPr>
          <w:rFonts w:ascii="Aptos" w:hAnsi="Aptos" w:cstheme="minorHAnsi"/>
          <w:sz w:val="24"/>
          <w:szCs w:val="24"/>
        </w:rPr>
        <w:t>.</w:t>
      </w:r>
    </w:p>
    <w:p w14:paraId="5E19ABA1" w14:textId="77777777" w:rsidR="000E2CD6" w:rsidRPr="00980D97" w:rsidRDefault="000E2CD6" w:rsidP="000E2CD6">
      <w:pPr>
        <w:pStyle w:val="ListParagraph"/>
        <w:ind w:left="360"/>
        <w:rPr>
          <w:rFonts w:ascii="Aptos" w:hAnsi="Aptos" w:cstheme="minorHAnsi"/>
          <w:sz w:val="24"/>
          <w:szCs w:val="24"/>
        </w:rPr>
      </w:pPr>
    </w:p>
    <w:p w14:paraId="7812977A" w14:textId="77777777" w:rsidR="002A3BA2" w:rsidRPr="00980D97" w:rsidRDefault="002A3BA2" w:rsidP="002A3BA2">
      <w:pPr>
        <w:pStyle w:val="ListParagraph"/>
        <w:numPr>
          <w:ilvl w:val="0"/>
          <w:numId w:val="13"/>
        </w:numPr>
        <w:rPr>
          <w:rFonts w:ascii="Aptos" w:hAnsi="Aptos" w:cstheme="minorHAnsi"/>
          <w:sz w:val="24"/>
          <w:szCs w:val="24"/>
        </w:rPr>
      </w:pPr>
      <w:r w:rsidRPr="00980D97">
        <w:rPr>
          <w:rFonts w:ascii="Aptos" w:hAnsi="Aptos" w:cstheme="minorHAnsi"/>
          <w:sz w:val="24"/>
          <w:szCs w:val="24"/>
        </w:rPr>
        <w:t xml:space="preserve">Promoting this policy and ensuring its effectiveness by regularly reviewing, monitoring and evaluating all policies, procedures and practices as they are applied to day to day actions. </w:t>
      </w:r>
    </w:p>
    <w:p w14:paraId="009C0660" w14:textId="77777777" w:rsidR="000E2CD6" w:rsidRPr="00980D97" w:rsidRDefault="000E2CD6" w:rsidP="000E2CD6">
      <w:pPr>
        <w:pStyle w:val="ListParagraph"/>
        <w:rPr>
          <w:rFonts w:ascii="Aptos" w:hAnsi="Aptos" w:cstheme="minorHAnsi"/>
          <w:sz w:val="24"/>
          <w:szCs w:val="24"/>
        </w:rPr>
      </w:pPr>
    </w:p>
    <w:p w14:paraId="16D4C5CE" w14:textId="71D7C40E" w:rsidR="005F61A7" w:rsidRPr="00980D97" w:rsidRDefault="005F61A7" w:rsidP="00F22574">
      <w:pPr>
        <w:pStyle w:val="ListParagraph"/>
        <w:numPr>
          <w:ilvl w:val="0"/>
          <w:numId w:val="13"/>
        </w:numPr>
        <w:rPr>
          <w:rFonts w:ascii="Aptos" w:hAnsi="Aptos" w:cstheme="minorHAnsi"/>
          <w:sz w:val="24"/>
          <w:szCs w:val="24"/>
        </w:rPr>
      </w:pPr>
      <w:r w:rsidRPr="00980D97">
        <w:rPr>
          <w:rFonts w:ascii="Aptos" w:hAnsi="Aptos" w:cstheme="minorHAnsi"/>
          <w:sz w:val="24"/>
          <w:szCs w:val="24"/>
        </w:rPr>
        <w:t>Promot</w:t>
      </w:r>
      <w:r w:rsidR="001F70B7" w:rsidRPr="00980D97">
        <w:rPr>
          <w:rFonts w:ascii="Aptos" w:hAnsi="Aptos" w:cstheme="minorHAnsi"/>
          <w:sz w:val="24"/>
          <w:szCs w:val="24"/>
        </w:rPr>
        <w:t>ing</w:t>
      </w:r>
      <w:r w:rsidRPr="00980D97">
        <w:rPr>
          <w:rFonts w:ascii="Aptos" w:hAnsi="Aptos" w:cstheme="minorHAnsi"/>
          <w:sz w:val="24"/>
          <w:szCs w:val="24"/>
        </w:rPr>
        <w:t xml:space="preserve"> this policy and ensuring its effectiveness by regularly reviewing, monitoring and evaluating all policies, procedures and practices </w:t>
      </w:r>
      <w:r w:rsidR="0079109B" w:rsidRPr="00980D97">
        <w:rPr>
          <w:rFonts w:ascii="Aptos" w:hAnsi="Aptos" w:cstheme="minorHAnsi"/>
          <w:sz w:val="24"/>
          <w:szCs w:val="24"/>
        </w:rPr>
        <w:t xml:space="preserve">as they are applied to day to day actions. </w:t>
      </w:r>
    </w:p>
    <w:p w14:paraId="5886BE35" w14:textId="77777777" w:rsidR="000E2CD6" w:rsidRPr="00980D97" w:rsidRDefault="000E2CD6" w:rsidP="000E2CD6">
      <w:pPr>
        <w:pStyle w:val="ListParagraph"/>
        <w:rPr>
          <w:rFonts w:ascii="Aptos" w:hAnsi="Aptos" w:cstheme="minorHAnsi"/>
          <w:sz w:val="24"/>
          <w:szCs w:val="24"/>
        </w:rPr>
      </w:pPr>
    </w:p>
    <w:p w14:paraId="5CCDDB95" w14:textId="3F4B4903" w:rsidR="00E92AA0" w:rsidRPr="00980D97" w:rsidRDefault="00B71D6A" w:rsidP="00F22574">
      <w:pPr>
        <w:pStyle w:val="ListParagraph"/>
        <w:numPr>
          <w:ilvl w:val="0"/>
          <w:numId w:val="13"/>
        </w:numPr>
        <w:rPr>
          <w:rFonts w:ascii="Aptos" w:hAnsi="Aptos" w:cstheme="minorHAnsi"/>
          <w:sz w:val="24"/>
          <w:szCs w:val="24"/>
        </w:rPr>
      </w:pPr>
      <w:r w:rsidRPr="00980D97">
        <w:rPr>
          <w:rFonts w:ascii="Aptos" w:hAnsi="Aptos" w:cstheme="minorHAnsi"/>
          <w:sz w:val="24"/>
          <w:szCs w:val="24"/>
        </w:rPr>
        <w:t xml:space="preserve">Maintaining ongoing consideration and reflection as to how the Trust </w:t>
      </w:r>
      <w:r w:rsidR="00614D3B" w:rsidRPr="00980D97">
        <w:rPr>
          <w:rFonts w:ascii="Aptos" w:hAnsi="Aptos" w:cstheme="minorHAnsi"/>
          <w:sz w:val="24"/>
          <w:szCs w:val="24"/>
        </w:rPr>
        <w:t xml:space="preserve">can </w:t>
      </w:r>
      <w:r w:rsidR="00C912EA" w:rsidRPr="00980D97">
        <w:rPr>
          <w:rFonts w:ascii="Aptos" w:hAnsi="Aptos" w:cstheme="minorHAnsi"/>
          <w:sz w:val="24"/>
          <w:szCs w:val="24"/>
        </w:rPr>
        <w:t>improve our equality and diversity practice.</w:t>
      </w:r>
      <w:r w:rsidR="00614D3B" w:rsidRPr="00980D97">
        <w:rPr>
          <w:rFonts w:ascii="Aptos" w:hAnsi="Aptos" w:cstheme="minorHAnsi"/>
          <w:sz w:val="24"/>
          <w:szCs w:val="24"/>
        </w:rPr>
        <w:t xml:space="preserve"> </w:t>
      </w:r>
    </w:p>
    <w:p w14:paraId="4942EE4B" w14:textId="77777777" w:rsidR="000E2CD6" w:rsidRPr="00980D97" w:rsidRDefault="000E2CD6" w:rsidP="000E2CD6">
      <w:pPr>
        <w:pStyle w:val="ListParagraph"/>
        <w:rPr>
          <w:rFonts w:ascii="Aptos" w:hAnsi="Aptos" w:cstheme="minorHAnsi"/>
          <w:sz w:val="24"/>
          <w:szCs w:val="24"/>
        </w:rPr>
      </w:pPr>
    </w:p>
    <w:p w14:paraId="71023E07" w14:textId="60B25F92" w:rsidR="006F392B" w:rsidRPr="00980D97" w:rsidRDefault="006F392B" w:rsidP="00C43D5B">
      <w:pPr>
        <w:pStyle w:val="ListParagraph"/>
        <w:numPr>
          <w:ilvl w:val="0"/>
          <w:numId w:val="4"/>
        </w:numPr>
        <w:ind w:left="360"/>
        <w:rPr>
          <w:rFonts w:ascii="Aptos" w:hAnsi="Aptos" w:cstheme="minorHAnsi"/>
          <w:sz w:val="24"/>
          <w:szCs w:val="24"/>
        </w:rPr>
      </w:pPr>
      <w:r w:rsidRPr="00980D97">
        <w:rPr>
          <w:rFonts w:ascii="Aptos" w:hAnsi="Aptos" w:cstheme="minorHAnsi"/>
          <w:sz w:val="24"/>
          <w:szCs w:val="24"/>
        </w:rPr>
        <w:t>Responding to reports from any information</w:t>
      </w:r>
      <w:r w:rsidR="00614D3B" w:rsidRPr="00980D97">
        <w:rPr>
          <w:rFonts w:ascii="Aptos" w:hAnsi="Aptos" w:cstheme="minorHAnsi"/>
          <w:sz w:val="24"/>
          <w:szCs w:val="24"/>
        </w:rPr>
        <w:t xml:space="preserve"> source </w:t>
      </w:r>
      <w:r w:rsidRPr="00980D97">
        <w:rPr>
          <w:rFonts w:ascii="Aptos" w:hAnsi="Aptos" w:cstheme="minorHAnsi"/>
          <w:sz w:val="24"/>
          <w:szCs w:val="24"/>
        </w:rPr>
        <w:t xml:space="preserve">that this policy has not been adhered </w:t>
      </w:r>
      <w:r w:rsidR="007E1C22" w:rsidRPr="00980D97">
        <w:rPr>
          <w:rFonts w:ascii="Aptos" w:hAnsi="Aptos" w:cstheme="minorHAnsi"/>
          <w:sz w:val="24"/>
          <w:szCs w:val="24"/>
        </w:rPr>
        <w:t>to and</w:t>
      </w:r>
      <w:r w:rsidR="00334CB6" w:rsidRPr="00980D97">
        <w:rPr>
          <w:rFonts w:ascii="Aptos" w:hAnsi="Aptos" w:cstheme="minorHAnsi"/>
          <w:sz w:val="24"/>
          <w:szCs w:val="24"/>
        </w:rPr>
        <w:t xml:space="preserve"> following the necessary procedures. </w:t>
      </w:r>
    </w:p>
    <w:p w14:paraId="67BF1E25" w14:textId="77777777" w:rsidR="000E2CD6" w:rsidRPr="00980D97" w:rsidRDefault="000E2CD6" w:rsidP="000E2CD6">
      <w:pPr>
        <w:pStyle w:val="ListParagraph"/>
        <w:ind w:left="360"/>
        <w:rPr>
          <w:rFonts w:ascii="Aptos" w:hAnsi="Aptos" w:cstheme="minorHAnsi"/>
          <w:sz w:val="24"/>
          <w:szCs w:val="24"/>
        </w:rPr>
      </w:pPr>
    </w:p>
    <w:p w14:paraId="78DAA82B" w14:textId="47C27292" w:rsidR="00EF5F03" w:rsidRPr="00980D97" w:rsidRDefault="00EF5F03" w:rsidP="00C43D5B">
      <w:pPr>
        <w:pStyle w:val="ListParagraph"/>
        <w:numPr>
          <w:ilvl w:val="0"/>
          <w:numId w:val="4"/>
        </w:numPr>
        <w:ind w:left="360"/>
        <w:rPr>
          <w:rFonts w:ascii="Aptos" w:hAnsi="Aptos" w:cstheme="minorHAnsi"/>
          <w:sz w:val="24"/>
          <w:szCs w:val="24"/>
        </w:rPr>
      </w:pPr>
      <w:r w:rsidRPr="00980D97">
        <w:rPr>
          <w:rFonts w:ascii="Aptos" w:hAnsi="Aptos" w:cstheme="minorHAnsi"/>
          <w:sz w:val="24"/>
          <w:szCs w:val="24"/>
        </w:rPr>
        <w:t xml:space="preserve">Ensuring a culture across the whole </w:t>
      </w:r>
      <w:r w:rsidR="00075515" w:rsidRPr="00980D97">
        <w:rPr>
          <w:rFonts w:ascii="Aptos" w:hAnsi="Aptos" w:cstheme="minorHAnsi"/>
          <w:sz w:val="24"/>
          <w:szCs w:val="24"/>
        </w:rPr>
        <w:t xml:space="preserve">of the Charity </w:t>
      </w:r>
      <w:r w:rsidRPr="00980D97">
        <w:rPr>
          <w:rFonts w:ascii="Aptos" w:hAnsi="Aptos" w:cstheme="minorHAnsi"/>
          <w:sz w:val="24"/>
          <w:szCs w:val="24"/>
        </w:rPr>
        <w:t xml:space="preserve">embraces </w:t>
      </w:r>
      <w:r w:rsidR="00427517" w:rsidRPr="00980D97">
        <w:rPr>
          <w:rFonts w:ascii="Aptos" w:hAnsi="Aptos" w:cstheme="minorHAnsi"/>
          <w:sz w:val="24"/>
          <w:szCs w:val="24"/>
        </w:rPr>
        <w:t xml:space="preserve">principles of equality, </w:t>
      </w:r>
      <w:r w:rsidR="0062230D" w:rsidRPr="00980D97">
        <w:rPr>
          <w:rFonts w:ascii="Aptos" w:hAnsi="Aptos" w:cstheme="minorHAnsi"/>
          <w:sz w:val="24"/>
          <w:szCs w:val="24"/>
        </w:rPr>
        <w:t xml:space="preserve">diversity and inclusion. </w:t>
      </w:r>
      <w:r w:rsidRPr="00980D97">
        <w:rPr>
          <w:rFonts w:ascii="Aptos" w:hAnsi="Aptos" w:cstheme="minorHAnsi"/>
          <w:sz w:val="24"/>
          <w:szCs w:val="24"/>
        </w:rPr>
        <w:t xml:space="preserve"> </w:t>
      </w:r>
    </w:p>
    <w:p w14:paraId="47B67ED4" w14:textId="77777777" w:rsidR="000E2CD6" w:rsidRPr="00980D97" w:rsidRDefault="000E2CD6" w:rsidP="000E2CD6">
      <w:pPr>
        <w:pStyle w:val="ListParagraph"/>
        <w:rPr>
          <w:rFonts w:ascii="Aptos" w:hAnsi="Aptos" w:cstheme="minorHAnsi"/>
          <w:sz w:val="24"/>
          <w:szCs w:val="24"/>
        </w:rPr>
      </w:pPr>
    </w:p>
    <w:p w14:paraId="5160F174" w14:textId="77777777" w:rsidR="007E1C22" w:rsidRPr="00980D97" w:rsidRDefault="00E07A57" w:rsidP="007E1C22">
      <w:pPr>
        <w:pStyle w:val="ListParagraph"/>
        <w:numPr>
          <w:ilvl w:val="0"/>
          <w:numId w:val="4"/>
        </w:numPr>
        <w:ind w:left="360"/>
        <w:rPr>
          <w:rFonts w:ascii="Aptos" w:hAnsi="Aptos" w:cstheme="minorHAnsi"/>
          <w:b/>
          <w:i/>
          <w:sz w:val="24"/>
          <w:szCs w:val="24"/>
        </w:rPr>
      </w:pPr>
      <w:r w:rsidRPr="00980D97">
        <w:rPr>
          <w:rFonts w:ascii="Aptos" w:hAnsi="Aptos" w:cstheme="minorHAnsi"/>
          <w:sz w:val="24"/>
          <w:szCs w:val="24"/>
        </w:rPr>
        <w:t xml:space="preserve">Ensuring that </w:t>
      </w:r>
      <w:r w:rsidR="00075515" w:rsidRPr="00980D97">
        <w:rPr>
          <w:rFonts w:ascii="Aptos" w:hAnsi="Aptos" w:cstheme="minorHAnsi"/>
          <w:sz w:val="24"/>
          <w:szCs w:val="24"/>
        </w:rPr>
        <w:t xml:space="preserve">any </w:t>
      </w:r>
      <w:r w:rsidRPr="00980D97">
        <w:rPr>
          <w:rFonts w:ascii="Aptos" w:hAnsi="Aptos" w:cstheme="minorHAnsi"/>
          <w:sz w:val="24"/>
          <w:szCs w:val="24"/>
        </w:rPr>
        <w:t xml:space="preserve">individuals who do raise concerns and complaints about non-compliance with this policy are not victimised, </w:t>
      </w:r>
      <w:r w:rsidR="0023289B" w:rsidRPr="00980D97">
        <w:rPr>
          <w:rFonts w:ascii="Aptos" w:hAnsi="Aptos" w:cstheme="minorHAnsi"/>
          <w:sz w:val="24"/>
          <w:szCs w:val="24"/>
        </w:rPr>
        <w:t xml:space="preserve">whilst also </w:t>
      </w:r>
      <w:r w:rsidRPr="00980D97">
        <w:rPr>
          <w:rFonts w:ascii="Aptos" w:hAnsi="Aptos" w:cstheme="minorHAnsi"/>
          <w:sz w:val="24"/>
          <w:szCs w:val="24"/>
        </w:rPr>
        <w:t xml:space="preserve">ensuring that any deliberate false allegation is treated as </w:t>
      </w:r>
      <w:r w:rsidR="0023289B" w:rsidRPr="00980D97">
        <w:rPr>
          <w:rFonts w:ascii="Aptos" w:hAnsi="Aptos" w:cstheme="minorHAnsi"/>
          <w:sz w:val="24"/>
          <w:szCs w:val="24"/>
        </w:rPr>
        <w:t>misconduct and</w:t>
      </w:r>
      <w:r w:rsidRPr="00980D97">
        <w:rPr>
          <w:rFonts w:ascii="Aptos" w:hAnsi="Aptos" w:cstheme="minorHAnsi"/>
          <w:sz w:val="24"/>
          <w:szCs w:val="24"/>
        </w:rPr>
        <w:t xml:space="preserve"> is dealt with </w:t>
      </w:r>
      <w:r w:rsidR="0023289B" w:rsidRPr="00980D97">
        <w:rPr>
          <w:rFonts w:ascii="Aptos" w:hAnsi="Aptos" w:cstheme="minorHAnsi"/>
          <w:sz w:val="24"/>
          <w:szCs w:val="24"/>
        </w:rPr>
        <w:t xml:space="preserve">appropriately </w:t>
      </w:r>
    </w:p>
    <w:p w14:paraId="160B39D7" w14:textId="77777777" w:rsidR="007E1C22" w:rsidRPr="00980D97" w:rsidRDefault="007E1C22" w:rsidP="007E1C22">
      <w:pPr>
        <w:pStyle w:val="ListParagraph"/>
        <w:rPr>
          <w:rFonts w:ascii="Aptos" w:hAnsi="Aptos" w:cstheme="minorHAnsi"/>
          <w:strike/>
          <w:sz w:val="24"/>
          <w:szCs w:val="24"/>
        </w:rPr>
      </w:pPr>
    </w:p>
    <w:p w14:paraId="480F8197" w14:textId="77777777" w:rsidR="0023289B" w:rsidRPr="00980D97" w:rsidRDefault="0023289B" w:rsidP="00EB49A8">
      <w:pPr>
        <w:pStyle w:val="ListParagraph"/>
        <w:rPr>
          <w:rFonts w:ascii="Aptos" w:hAnsi="Aptos" w:cstheme="minorHAnsi"/>
          <w:strike/>
          <w:sz w:val="24"/>
          <w:szCs w:val="24"/>
        </w:rPr>
      </w:pPr>
    </w:p>
    <w:p w14:paraId="4D061D52" w14:textId="77777777" w:rsidR="007E1C22" w:rsidRDefault="007E1C22" w:rsidP="00300AE5">
      <w:pPr>
        <w:rPr>
          <w:rFonts w:ascii="Aptos" w:hAnsi="Aptos" w:cstheme="minorHAnsi"/>
          <w:strike/>
          <w:sz w:val="24"/>
          <w:szCs w:val="24"/>
        </w:rPr>
      </w:pPr>
    </w:p>
    <w:p w14:paraId="3CE3A14E" w14:textId="77777777" w:rsidR="00300AE5" w:rsidRDefault="00300AE5" w:rsidP="00300AE5">
      <w:pPr>
        <w:rPr>
          <w:rFonts w:ascii="Aptos" w:hAnsi="Aptos" w:cstheme="minorHAnsi"/>
          <w:strike/>
          <w:sz w:val="24"/>
          <w:szCs w:val="24"/>
        </w:rPr>
      </w:pPr>
    </w:p>
    <w:p w14:paraId="12C83E41" w14:textId="77777777" w:rsidR="00300AE5" w:rsidRDefault="00300AE5" w:rsidP="00300AE5">
      <w:pPr>
        <w:rPr>
          <w:rFonts w:ascii="Aptos" w:hAnsi="Aptos" w:cstheme="minorHAnsi"/>
          <w:strike/>
          <w:sz w:val="24"/>
          <w:szCs w:val="24"/>
        </w:rPr>
      </w:pPr>
    </w:p>
    <w:p w14:paraId="40B5BC59" w14:textId="0FE73813" w:rsidR="000B6521" w:rsidRPr="00980D97" w:rsidRDefault="00FF27D7" w:rsidP="00497407">
      <w:pPr>
        <w:rPr>
          <w:rFonts w:ascii="Aptos" w:hAnsi="Aptos" w:cstheme="minorHAnsi"/>
          <w:b/>
          <w:sz w:val="24"/>
          <w:szCs w:val="24"/>
        </w:rPr>
      </w:pPr>
      <w:r>
        <w:rPr>
          <w:rFonts w:ascii="Aptos" w:hAnsi="Aptos" w:cstheme="minorHAnsi"/>
          <w:sz w:val="24"/>
          <w:szCs w:val="24"/>
        </w:rPr>
        <w:lastRenderedPageBreak/>
        <w:t>A</w:t>
      </w:r>
      <w:r w:rsidR="000B6521" w:rsidRPr="00980D97">
        <w:rPr>
          <w:rFonts w:ascii="Aptos" w:hAnsi="Aptos" w:cstheme="minorHAnsi"/>
          <w:b/>
          <w:sz w:val="24"/>
          <w:szCs w:val="24"/>
        </w:rPr>
        <w:t>ppendix One</w:t>
      </w:r>
      <w:r w:rsidR="00497407" w:rsidRPr="00980D97">
        <w:rPr>
          <w:rFonts w:ascii="Aptos" w:hAnsi="Aptos" w:cstheme="minorHAnsi"/>
          <w:b/>
          <w:sz w:val="24"/>
          <w:szCs w:val="24"/>
        </w:rPr>
        <w:t xml:space="preserve"> - </w:t>
      </w:r>
      <w:r w:rsidR="000B6521" w:rsidRPr="00980D97">
        <w:rPr>
          <w:rFonts w:ascii="Aptos" w:hAnsi="Aptos" w:cstheme="minorHAnsi"/>
          <w:b/>
          <w:sz w:val="24"/>
          <w:szCs w:val="24"/>
        </w:rPr>
        <w:t>Definitions</w:t>
      </w:r>
    </w:p>
    <w:p w14:paraId="700EA1C3" w14:textId="77777777" w:rsidR="00854087" w:rsidRPr="00980D97" w:rsidRDefault="00854087" w:rsidP="001D1A1C">
      <w:pPr>
        <w:shd w:val="clear" w:color="auto" w:fill="FFFFFF"/>
        <w:spacing w:after="0"/>
        <w:jc w:val="both"/>
        <w:rPr>
          <w:rFonts w:ascii="Aptos" w:hAnsi="Aptos" w:cstheme="minorHAnsi"/>
          <w:b/>
          <w:bCs/>
          <w:sz w:val="24"/>
          <w:szCs w:val="24"/>
          <w:shd w:val="clear" w:color="auto" w:fill="660066"/>
          <w:lang w:val="en" w:eastAsia="en-GB"/>
        </w:rPr>
      </w:pPr>
    </w:p>
    <w:p w14:paraId="0BEF7694" w14:textId="1A1AACB2" w:rsidR="001D1A1C" w:rsidRPr="00980D97" w:rsidRDefault="001D1A1C" w:rsidP="001D1A1C">
      <w:pPr>
        <w:shd w:val="clear" w:color="auto" w:fill="FFFFFF"/>
        <w:spacing w:after="0"/>
        <w:jc w:val="both"/>
        <w:rPr>
          <w:rFonts w:ascii="Aptos" w:hAnsi="Aptos" w:cstheme="minorHAnsi"/>
          <w:sz w:val="24"/>
          <w:szCs w:val="24"/>
          <w:lang w:val="en-US"/>
        </w:rPr>
      </w:pPr>
      <w:r w:rsidRPr="00980D97">
        <w:rPr>
          <w:rFonts w:ascii="Aptos" w:hAnsi="Aptos" w:cstheme="minorHAnsi"/>
          <w:b/>
          <w:bCs/>
          <w:vanish/>
          <w:sz w:val="24"/>
          <w:szCs w:val="24"/>
          <w:shd w:val="clear" w:color="auto" w:fill="660066"/>
          <w:lang w:val="en" w:eastAsia="en-GB"/>
        </w:rPr>
        <w:t>E+W+S</w:t>
      </w:r>
      <w:r w:rsidRPr="00980D97">
        <w:rPr>
          <w:rFonts w:ascii="Aptos" w:hAnsi="Aptos" w:cstheme="minorHAnsi"/>
          <w:b/>
          <w:bCs/>
          <w:sz w:val="24"/>
          <w:szCs w:val="24"/>
          <w:lang w:val="en-US"/>
        </w:rPr>
        <w:t>Diversity</w:t>
      </w:r>
    </w:p>
    <w:p w14:paraId="7CA4C6BB" w14:textId="2B9EE2CA" w:rsidR="001D1A1C" w:rsidRPr="00980D97" w:rsidRDefault="001D1A1C" w:rsidP="001D1A1C">
      <w:pPr>
        <w:spacing w:after="0"/>
        <w:jc w:val="both"/>
        <w:rPr>
          <w:rFonts w:ascii="Aptos" w:hAnsi="Aptos" w:cstheme="minorHAnsi"/>
          <w:b/>
          <w:sz w:val="24"/>
          <w:szCs w:val="24"/>
        </w:rPr>
      </w:pPr>
      <w:r w:rsidRPr="00980D97">
        <w:rPr>
          <w:rFonts w:ascii="Aptos" w:hAnsi="Aptos" w:cstheme="minorHAnsi"/>
          <w:sz w:val="24"/>
          <w:szCs w:val="24"/>
          <w:lang w:val="en-US"/>
        </w:rPr>
        <w:t xml:space="preserve">Diversity literally means difference. Diversity </w:t>
      </w:r>
      <w:r w:rsidR="002578BD" w:rsidRPr="00980D97">
        <w:rPr>
          <w:rFonts w:ascii="Aptos" w:hAnsi="Aptos" w:cstheme="minorHAnsi"/>
          <w:sz w:val="24"/>
          <w:szCs w:val="24"/>
          <w:lang w:val="en-US"/>
        </w:rPr>
        <w:t>recognizes</w:t>
      </w:r>
      <w:r w:rsidRPr="00980D97">
        <w:rPr>
          <w:rFonts w:ascii="Aptos" w:hAnsi="Aptos" w:cstheme="minorHAnsi"/>
          <w:sz w:val="24"/>
          <w:szCs w:val="24"/>
          <w:lang w:val="en-US"/>
        </w:rPr>
        <w:t xml:space="preserve"> that though people have things in common with each other, they are also different and unique in many ways. Diversity is about recognising and valuing those differences. Diversity therefore consists of visible and non-visible factors, which include personal characteristics such as background, culture, personality and work-style in addition to the characteristics that are protected under discrimination legislation in terms of </w:t>
      </w:r>
      <w:r w:rsidRPr="00980D97">
        <w:rPr>
          <w:rFonts w:ascii="Aptos" w:hAnsi="Aptos" w:cstheme="minorHAnsi"/>
          <w:sz w:val="24"/>
          <w:szCs w:val="24"/>
        </w:rPr>
        <w:t>age, disability, gender reassignment, race, religion or belief, sex, sexual orientation, marriage and civil partnership and pregnancy and maternity.</w:t>
      </w:r>
      <w:r w:rsidRPr="00980D97">
        <w:rPr>
          <w:rFonts w:ascii="Aptos" w:hAnsi="Aptos" w:cstheme="minorHAnsi"/>
          <w:sz w:val="24"/>
          <w:szCs w:val="24"/>
          <w:lang w:val="en-US"/>
        </w:rPr>
        <w:t xml:space="preserve"> By recognising and understanding our individual differences and embracing them, and moving beyond simple tolerance, we can create a productive environment in which everybody feels valued.</w:t>
      </w:r>
    </w:p>
    <w:p w14:paraId="5868F243" w14:textId="77777777" w:rsidR="001D1A1C" w:rsidRPr="00980D97" w:rsidRDefault="001D1A1C" w:rsidP="001D1A1C">
      <w:pPr>
        <w:tabs>
          <w:tab w:val="left" w:pos="0"/>
        </w:tabs>
        <w:spacing w:after="0"/>
        <w:jc w:val="both"/>
        <w:rPr>
          <w:rFonts w:ascii="Aptos" w:hAnsi="Aptos" w:cstheme="minorHAnsi"/>
          <w:sz w:val="24"/>
          <w:szCs w:val="24"/>
        </w:rPr>
      </w:pPr>
    </w:p>
    <w:p w14:paraId="4D22D7C5" w14:textId="581307B6" w:rsidR="001D1A1C" w:rsidRPr="00980D97" w:rsidRDefault="001D1A1C" w:rsidP="001D1A1C">
      <w:pPr>
        <w:jc w:val="both"/>
        <w:rPr>
          <w:rFonts w:ascii="Aptos" w:hAnsi="Aptos" w:cstheme="minorHAnsi"/>
          <w:b/>
          <w:sz w:val="24"/>
          <w:szCs w:val="24"/>
        </w:rPr>
      </w:pPr>
      <w:r w:rsidRPr="00980D97">
        <w:rPr>
          <w:rFonts w:ascii="Aptos" w:hAnsi="Aptos" w:cstheme="minorHAnsi"/>
          <w:b/>
          <w:sz w:val="24"/>
          <w:szCs w:val="24"/>
        </w:rPr>
        <w:t>Equality</w:t>
      </w:r>
    </w:p>
    <w:p w14:paraId="4CBC7BD4" w14:textId="77777777" w:rsidR="001D1A1C" w:rsidRPr="00980D97" w:rsidRDefault="001D1A1C" w:rsidP="001D1A1C">
      <w:pPr>
        <w:spacing w:after="0"/>
        <w:jc w:val="both"/>
        <w:rPr>
          <w:rFonts w:ascii="Aptos" w:hAnsi="Aptos" w:cstheme="minorHAnsi"/>
          <w:b/>
          <w:sz w:val="24"/>
          <w:szCs w:val="24"/>
        </w:rPr>
      </w:pPr>
      <w:r w:rsidRPr="00980D97">
        <w:rPr>
          <w:rFonts w:ascii="Aptos" w:hAnsi="Aptos" w:cstheme="minorHAnsi"/>
          <w:bCs/>
          <w:sz w:val="24"/>
          <w:szCs w:val="24"/>
        </w:rPr>
        <w:t>Equality</w:t>
      </w:r>
      <w:r w:rsidRPr="00980D97">
        <w:rPr>
          <w:rFonts w:ascii="Aptos" w:hAnsi="Aptos" w:cstheme="minorHAnsi"/>
          <w:sz w:val="24"/>
          <w:szCs w:val="24"/>
        </w:rPr>
        <w:t xml:space="preserve"> is ensuring individuals or groups of individuals are treated fairly and equally and no less favourably, specific to their needs, including areas of age, disability, gender reassignment, race, religion or belief, sex, sexual orientation, marriage and civil partnership and pregnancy and maternity.</w:t>
      </w:r>
    </w:p>
    <w:p w14:paraId="75E756FE" w14:textId="77777777" w:rsidR="001D1A1C" w:rsidRPr="00980D97" w:rsidRDefault="001D1A1C" w:rsidP="001D1A1C">
      <w:pPr>
        <w:tabs>
          <w:tab w:val="left" w:pos="360"/>
        </w:tabs>
        <w:spacing w:after="0"/>
        <w:ind w:left="360" w:hanging="360"/>
        <w:jc w:val="both"/>
        <w:rPr>
          <w:rFonts w:ascii="Aptos" w:hAnsi="Aptos" w:cstheme="minorHAnsi"/>
          <w:sz w:val="24"/>
          <w:szCs w:val="24"/>
        </w:rPr>
      </w:pPr>
    </w:p>
    <w:p w14:paraId="47014C74" w14:textId="4F922CBA" w:rsidR="001D1A1C" w:rsidRPr="00980D97" w:rsidRDefault="001D1A1C" w:rsidP="001D1A1C">
      <w:pPr>
        <w:jc w:val="both"/>
        <w:rPr>
          <w:rFonts w:ascii="Aptos" w:hAnsi="Aptos" w:cstheme="minorHAnsi"/>
          <w:b/>
          <w:sz w:val="24"/>
          <w:szCs w:val="24"/>
        </w:rPr>
      </w:pPr>
      <w:r w:rsidRPr="00980D97">
        <w:rPr>
          <w:rFonts w:ascii="Aptos" w:hAnsi="Aptos" w:cstheme="minorHAnsi"/>
          <w:b/>
          <w:sz w:val="24"/>
          <w:szCs w:val="24"/>
        </w:rPr>
        <w:t>Inclusion</w:t>
      </w:r>
    </w:p>
    <w:p w14:paraId="17DED37D" w14:textId="77777777" w:rsidR="001D1A1C" w:rsidRPr="00980D97" w:rsidRDefault="001D1A1C" w:rsidP="001D1A1C">
      <w:pPr>
        <w:spacing w:after="0"/>
        <w:jc w:val="both"/>
        <w:rPr>
          <w:rFonts w:ascii="Aptos" w:hAnsi="Aptos" w:cstheme="minorHAnsi"/>
          <w:sz w:val="24"/>
          <w:szCs w:val="24"/>
          <w:lang w:eastAsia="en-GB"/>
        </w:rPr>
      </w:pPr>
      <w:r w:rsidRPr="00980D97">
        <w:rPr>
          <w:rFonts w:ascii="Aptos" w:hAnsi="Aptos" w:cstheme="minorHAnsi"/>
          <w:bCs/>
          <w:sz w:val="24"/>
          <w:szCs w:val="24"/>
          <w:lang w:eastAsia="en-GB"/>
        </w:rPr>
        <w:t>Inclusion</w:t>
      </w:r>
      <w:r w:rsidRPr="00980D97">
        <w:rPr>
          <w:rFonts w:ascii="Aptos" w:hAnsi="Aptos" w:cstheme="minorHAnsi"/>
          <w:b/>
          <w:bCs/>
          <w:sz w:val="24"/>
          <w:szCs w:val="24"/>
          <w:lang w:eastAsia="en-GB"/>
        </w:rPr>
        <w:t xml:space="preserve"> </w:t>
      </w:r>
      <w:r w:rsidRPr="00980D97">
        <w:rPr>
          <w:rFonts w:ascii="Aptos" w:hAnsi="Aptos" w:cstheme="minorHAnsi"/>
          <w:sz w:val="24"/>
          <w:szCs w:val="24"/>
          <w:lang w:eastAsia="en-GB"/>
        </w:rPr>
        <w:t xml:space="preserve">is about positively striving to meet the needs of different people and taking deliberate action to create environments where everyone feels respected and able to achieve their full potential. A phrase often used in this context is </w:t>
      </w:r>
      <w:r w:rsidRPr="00980D97">
        <w:rPr>
          <w:rFonts w:ascii="Aptos" w:hAnsi="Aptos" w:cstheme="minorHAnsi"/>
          <w:bCs/>
          <w:sz w:val="24"/>
          <w:szCs w:val="24"/>
          <w:lang w:eastAsia="en-GB"/>
        </w:rPr>
        <w:t>equality of opportunity</w:t>
      </w:r>
      <w:r w:rsidRPr="00980D97">
        <w:rPr>
          <w:rFonts w:ascii="Aptos" w:hAnsi="Aptos" w:cstheme="minorHAnsi"/>
          <w:sz w:val="24"/>
          <w:szCs w:val="24"/>
          <w:lang w:eastAsia="en-GB"/>
        </w:rPr>
        <w:t>, meaning how we can ensure the full range of relevant people and groups have similar access to opportunities.</w:t>
      </w:r>
    </w:p>
    <w:p w14:paraId="5A64119D" w14:textId="77777777" w:rsidR="001D1A1C" w:rsidRPr="00980D97" w:rsidRDefault="001D1A1C" w:rsidP="001D1A1C">
      <w:pPr>
        <w:rPr>
          <w:rFonts w:ascii="Aptos" w:hAnsi="Aptos" w:cstheme="minorHAnsi"/>
          <w:sz w:val="24"/>
          <w:szCs w:val="24"/>
        </w:rPr>
      </w:pPr>
    </w:p>
    <w:p w14:paraId="4C049E82" w14:textId="4FCAA115" w:rsidR="001D1A1C" w:rsidRPr="00980D97" w:rsidRDefault="00A8225A" w:rsidP="001D1A1C">
      <w:pPr>
        <w:rPr>
          <w:rFonts w:ascii="Aptos" w:hAnsi="Aptos" w:cstheme="minorHAnsi"/>
          <w:b/>
          <w:sz w:val="24"/>
          <w:szCs w:val="24"/>
        </w:rPr>
      </w:pPr>
      <w:r w:rsidRPr="00980D97">
        <w:rPr>
          <w:rFonts w:ascii="Aptos" w:hAnsi="Aptos" w:cstheme="minorHAnsi"/>
          <w:b/>
          <w:sz w:val="24"/>
          <w:szCs w:val="24"/>
        </w:rPr>
        <w:t>D</w:t>
      </w:r>
      <w:r w:rsidR="001D1A1C" w:rsidRPr="00980D97">
        <w:rPr>
          <w:rFonts w:ascii="Aptos" w:hAnsi="Aptos" w:cstheme="minorHAnsi"/>
          <w:b/>
          <w:sz w:val="24"/>
          <w:szCs w:val="24"/>
        </w:rPr>
        <w:t>iscrimination</w:t>
      </w:r>
    </w:p>
    <w:p w14:paraId="6841BF56" w14:textId="13B8CB18" w:rsidR="001D1A1C" w:rsidRPr="00980D97" w:rsidRDefault="001D1A1C" w:rsidP="001D1A1C">
      <w:pPr>
        <w:tabs>
          <w:tab w:val="left" w:pos="-3686"/>
        </w:tabs>
        <w:spacing w:after="0"/>
        <w:jc w:val="both"/>
        <w:rPr>
          <w:rFonts w:ascii="Aptos" w:hAnsi="Aptos" w:cstheme="minorHAnsi"/>
          <w:sz w:val="24"/>
          <w:szCs w:val="24"/>
        </w:rPr>
      </w:pPr>
      <w:r w:rsidRPr="00980D97">
        <w:rPr>
          <w:rFonts w:ascii="Aptos" w:hAnsi="Aptos" w:cstheme="minorHAnsi"/>
          <w:sz w:val="24"/>
          <w:szCs w:val="24"/>
        </w:rPr>
        <w:t xml:space="preserve">Prejudice is the attitude and discrimination is the act.  </w:t>
      </w:r>
      <w:r w:rsidR="00980D97" w:rsidRPr="00980D97">
        <w:rPr>
          <w:rFonts w:ascii="Aptos" w:hAnsi="Aptos" w:cstheme="minorHAnsi"/>
          <w:sz w:val="24"/>
          <w:szCs w:val="24"/>
        </w:rPr>
        <w:t>The SMTT</w:t>
      </w:r>
      <w:r w:rsidRPr="00980D97">
        <w:rPr>
          <w:rFonts w:ascii="Aptos" w:hAnsi="Aptos" w:cstheme="minorHAnsi"/>
          <w:sz w:val="24"/>
          <w:szCs w:val="24"/>
        </w:rPr>
        <w:t xml:space="preserve"> recognises that discrimination can take different forms, all of which are unacceptable.</w:t>
      </w:r>
    </w:p>
    <w:p w14:paraId="50E44426" w14:textId="77777777" w:rsidR="007871F6" w:rsidRPr="00980D97" w:rsidRDefault="007871F6" w:rsidP="000B6521">
      <w:pPr>
        <w:rPr>
          <w:rFonts w:ascii="Aptos" w:hAnsi="Aptos" w:cstheme="minorHAnsi"/>
          <w:sz w:val="24"/>
          <w:szCs w:val="24"/>
        </w:rPr>
      </w:pPr>
    </w:p>
    <w:p w14:paraId="70C55EFC" w14:textId="43ACA289" w:rsidR="000B6521" w:rsidRPr="00980D97" w:rsidRDefault="000B6521" w:rsidP="000B6521">
      <w:pPr>
        <w:rPr>
          <w:rFonts w:ascii="Aptos" w:hAnsi="Aptos" w:cstheme="minorHAnsi"/>
          <w:sz w:val="24"/>
          <w:szCs w:val="24"/>
        </w:rPr>
      </w:pPr>
      <w:r w:rsidRPr="00980D97">
        <w:rPr>
          <w:rFonts w:ascii="Aptos" w:hAnsi="Aptos" w:cstheme="minorHAnsi"/>
          <w:sz w:val="24"/>
          <w:szCs w:val="24"/>
        </w:rPr>
        <w:t xml:space="preserve">The following forms of discrimination are prohibited under this policy: </w:t>
      </w:r>
    </w:p>
    <w:p w14:paraId="5ED9D225" w14:textId="77777777" w:rsidR="000B6521" w:rsidRPr="00980D97" w:rsidRDefault="000B6521" w:rsidP="000B6521">
      <w:pPr>
        <w:rPr>
          <w:rFonts w:ascii="Aptos" w:hAnsi="Aptos" w:cstheme="minorHAnsi"/>
          <w:sz w:val="24"/>
          <w:szCs w:val="24"/>
        </w:rPr>
      </w:pPr>
      <w:r w:rsidRPr="00980D97">
        <w:rPr>
          <w:rFonts w:ascii="Aptos" w:hAnsi="Aptos" w:cstheme="minorHAnsi"/>
          <w:b/>
          <w:i/>
          <w:sz w:val="24"/>
          <w:szCs w:val="24"/>
        </w:rPr>
        <w:t>Direct discrimination</w:t>
      </w:r>
      <w:r w:rsidRPr="00980D97">
        <w:rPr>
          <w:rFonts w:ascii="Aptos" w:hAnsi="Aptos" w:cstheme="minorHAnsi"/>
          <w:sz w:val="24"/>
          <w:szCs w:val="24"/>
        </w:rPr>
        <w:t xml:space="preserve"> – direct discrimination occurs when someone is treated less favourably than another person because of their age, disability, gender reassignment, marriage/civil partnership, pregnancy/maternity, race, religion or belief, sex and sexual orientation.</w:t>
      </w:r>
    </w:p>
    <w:p w14:paraId="261B8911" w14:textId="77777777" w:rsidR="000B6521" w:rsidRPr="00980D97" w:rsidRDefault="000B6521" w:rsidP="000B6521">
      <w:pPr>
        <w:rPr>
          <w:rFonts w:ascii="Aptos" w:hAnsi="Aptos" w:cstheme="minorHAnsi"/>
          <w:sz w:val="24"/>
          <w:szCs w:val="24"/>
        </w:rPr>
      </w:pPr>
      <w:r w:rsidRPr="00980D97">
        <w:rPr>
          <w:rFonts w:ascii="Aptos" w:hAnsi="Aptos" w:cstheme="minorHAnsi"/>
          <w:b/>
          <w:i/>
          <w:sz w:val="24"/>
          <w:szCs w:val="24"/>
        </w:rPr>
        <w:lastRenderedPageBreak/>
        <w:t>Indirect discrimination</w:t>
      </w:r>
      <w:r w:rsidRPr="00980D97">
        <w:rPr>
          <w:rFonts w:ascii="Aptos" w:hAnsi="Aptos" w:cstheme="minorHAnsi"/>
          <w:sz w:val="24"/>
          <w:szCs w:val="24"/>
        </w:rPr>
        <w:t xml:space="preserve"> – indirect discrimination can occur when you have a condition, rule, policy or even a practice that applies to everyone but particularly disadvantages people who share one of the following protected characteristics: age, race, religion or belief, sex, sexual orientation, marriage and civil partnership, disability and gender reassignment.</w:t>
      </w:r>
    </w:p>
    <w:p w14:paraId="09661C7B" w14:textId="77777777" w:rsidR="000B6521" w:rsidRPr="00980D97" w:rsidRDefault="000B6521" w:rsidP="000B6521">
      <w:pPr>
        <w:rPr>
          <w:rFonts w:ascii="Aptos" w:hAnsi="Aptos" w:cstheme="minorHAnsi"/>
          <w:sz w:val="24"/>
          <w:szCs w:val="24"/>
        </w:rPr>
      </w:pPr>
    </w:p>
    <w:p w14:paraId="2D5F6337" w14:textId="77777777" w:rsidR="000B6521" w:rsidRPr="00980D97" w:rsidRDefault="000B6521" w:rsidP="000B6521">
      <w:pPr>
        <w:rPr>
          <w:rFonts w:ascii="Aptos" w:hAnsi="Aptos" w:cstheme="minorHAnsi"/>
          <w:sz w:val="24"/>
          <w:szCs w:val="24"/>
        </w:rPr>
      </w:pPr>
      <w:r w:rsidRPr="00980D97">
        <w:rPr>
          <w:rFonts w:ascii="Aptos" w:hAnsi="Aptos" w:cstheme="minorHAnsi"/>
          <w:b/>
          <w:i/>
          <w:sz w:val="24"/>
          <w:szCs w:val="24"/>
        </w:rPr>
        <w:t>Harassment</w:t>
      </w:r>
      <w:r w:rsidRPr="00980D97">
        <w:rPr>
          <w:rFonts w:ascii="Aptos" w:hAnsi="Aptos" w:cstheme="minorHAnsi"/>
          <w:sz w:val="24"/>
          <w:szCs w:val="24"/>
        </w:rPr>
        <w:t xml:space="preserve"> – harassment is unwanted conduct related to a relevant protected characteristic which has the purpose or effect of violating an individual’s dignity or creating an intimidating, hostile, degrading, humiliating or offensive environment for that individual </w:t>
      </w:r>
    </w:p>
    <w:p w14:paraId="3F6E083A" w14:textId="77777777" w:rsidR="000B6521" w:rsidRPr="00980D97" w:rsidRDefault="000B6521" w:rsidP="000B6521">
      <w:pPr>
        <w:rPr>
          <w:rFonts w:ascii="Aptos" w:hAnsi="Aptos" w:cstheme="minorHAnsi"/>
          <w:sz w:val="24"/>
          <w:szCs w:val="24"/>
        </w:rPr>
      </w:pPr>
    </w:p>
    <w:p w14:paraId="7B3E6B57" w14:textId="77777777" w:rsidR="000B6521" w:rsidRPr="00980D97" w:rsidRDefault="000B6521" w:rsidP="000B6521">
      <w:pPr>
        <w:rPr>
          <w:rFonts w:ascii="Aptos" w:hAnsi="Aptos" w:cstheme="minorHAnsi"/>
          <w:sz w:val="24"/>
          <w:szCs w:val="24"/>
        </w:rPr>
      </w:pPr>
      <w:r w:rsidRPr="00980D97">
        <w:rPr>
          <w:rFonts w:ascii="Aptos" w:hAnsi="Aptos" w:cstheme="minorHAnsi"/>
          <w:b/>
          <w:i/>
          <w:sz w:val="24"/>
          <w:szCs w:val="24"/>
        </w:rPr>
        <w:t>Victimisation</w:t>
      </w:r>
      <w:r w:rsidRPr="00980D97">
        <w:rPr>
          <w:rFonts w:ascii="Aptos" w:hAnsi="Aptos" w:cstheme="minorHAnsi"/>
          <w:sz w:val="24"/>
          <w:szCs w:val="24"/>
        </w:rPr>
        <w:t xml:space="preserve"> – victimisation occurs when an employee is treated badly because they have made or supported a complaint or raised a grievance under the Equality Act 2010 or because they are suspected of doing so.</w:t>
      </w:r>
    </w:p>
    <w:p w14:paraId="24A8D361" w14:textId="77777777" w:rsidR="000B6521" w:rsidRPr="00980D97" w:rsidRDefault="000B6521" w:rsidP="000B6521">
      <w:pPr>
        <w:rPr>
          <w:rFonts w:ascii="Aptos" w:hAnsi="Aptos" w:cstheme="minorHAnsi"/>
          <w:b/>
          <w:sz w:val="24"/>
          <w:szCs w:val="24"/>
        </w:rPr>
      </w:pPr>
    </w:p>
    <w:p w14:paraId="7BC203EE" w14:textId="77777777" w:rsidR="000B6521" w:rsidRPr="00980D97" w:rsidRDefault="000B6521" w:rsidP="000B6521">
      <w:pPr>
        <w:spacing w:after="120" w:line="300" w:lineRule="atLeast"/>
        <w:jc w:val="both"/>
        <w:outlineLvl w:val="2"/>
        <w:rPr>
          <w:rFonts w:ascii="Aptos" w:eastAsia="Times New Roman" w:hAnsi="Aptos" w:cstheme="minorHAnsi"/>
          <w:b/>
          <w:sz w:val="24"/>
          <w:szCs w:val="24"/>
        </w:rPr>
      </w:pPr>
      <w:bookmarkStart w:id="3" w:name="a419732"/>
      <w:r w:rsidRPr="00980D97">
        <w:rPr>
          <w:rFonts w:ascii="Aptos" w:eastAsia="Times New Roman" w:hAnsi="Aptos" w:cstheme="minorHAnsi"/>
          <w:b/>
          <w:i/>
          <w:sz w:val="24"/>
          <w:szCs w:val="24"/>
        </w:rPr>
        <w:t>Disability discrimination</w:t>
      </w:r>
      <w:r w:rsidRPr="00980D97">
        <w:rPr>
          <w:rFonts w:ascii="Aptos" w:eastAsia="Times New Roman" w:hAnsi="Aptos" w:cstheme="minorHAnsi"/>
          <w:b/>
          <w:sz w:val="24"/>
          <w:szCs w:val="24"/>
        </w:rPr>
        <w:t xml:space="preserve"> -</w:t>
      </w:r>
      <w:r w:rsidRPr="00980D97">
        <w:rPr>
          <w:rFonts w:ascii="Aptos" w:eastAsia="Times New Roman" w:hAnsi="Aptos" w:cstheme="minorHAnsi"/>
          <w:sz w:val="24"/>
          <w:szCs w:val="24"/>
        </w:rPr>
        <w:t xml:space="preserve"> this includes direct and indirect discrimination, any unjustified less favourable treatment because of the effects of a disability, and failure to make reasonable adjustments to alleviate disadvantages caused by a disability.</w:t>
      </w:r>
      <w:bookmarkEnd w:id="3"/>
    </w:p>
    <w:p w14:paraId="43525D8F" w14:textId="293E98D6" w:rsidR="003B10D7" w:rsidRPr="00980D97" w:rsidRDefault="003B10D7" w:rsidP="000B6521">
      <w:pPr>
        <w:rPr>
          <w:rFonts w:ascii="Aptos" w:hAnsi="Aptos" w:cstheme="minorHAnsi"/>
          <w:sz w:val="24"/>
          <w:szCs w:val="24"/>
        </w:rPr>
      </w:pPr>
    </w:p>
    <w:p w14:paraId="617A059C" w14:textId="13AF5A99" w:rsidR="003B10D7" w:rsidRPr="00980D97" w:rsidRDefault="003B10D7" w:rsidP="000B6521">
      <w:pPr>
        <w:rPr>
          <w:rFonts w:ascii="Aptos" w:hAnsi="Aptos" w:cstheme="minorHAnsi"/>
          <w:sz w:val="24"/>
          <w:szCs w:val="24"/>
        </w:rPr>
      </w:pPr>
      <w:r w:rsidRPr="00980D97">
        <w:rPr>
          <w:rFonts w:ascii="Aptos" w:hAnsi="Aptos" w:cstheme="minorHAnsi"/>
          <w:b/>
          <w:sz w:val="24"/>
          <w:szCs w:val="24"/>
        </w:rPr>
        <w:t>Staff</w:t>
      </w:r>
      <w:r w:rsidRPr="00980D97">
        <w:rPr>
          <w:rFonts w:ascii="Aptos" w:hAnsi="Aptos" w:cstheme="minorHAnsi"/>
          <w:sz w:val="24"/>
          <w:szCs w:val="24"/>
        </w:rPr>
        <w:t xml:space="preserve"> – for the purposes of this policy, staff refers to all </w:t>
      </w:r>
      <w:r w:rsidR="00497407" w:rsidRPr="00980D97">
        <w:rPr>
          <w:rFonts w:ascii="Aptos" w:hAnsi="Aptos" w:cstheme="minorHAnsi"/>
          <w:sz w:val="24"/>
          <w:szCs w:val="24"/>
        </w:rPr>
        <w:t xml:space="preserve">employees and Trustees of the Shannon Moore Trauma </w:t>
      </w:r>
    </w:p>
    <w:p w14:paraId="2CBCF528" w14:textId="77777777" w:rsidR="00174834" w:rsidRPr="00980D97" w:rsidRDefault="00174834" w:rsidP="000B6521">
      <w:pPr>
        <w:rPr>
          <w:rFonts w:ascii="Aptos" w:hAnsi="Aptos" w:cstheme="minorHAnsi"/>
          <w:sz w:val="24"/>
          <w:szCs w:val="24"/>
        </w:rPr>
      </w:pPr>
    </w:p>
    <w:p w14:paraId="6ED18DF9" w14:textId="5DDB2D89" w:rsidR="00B526E8" w:rsidRPr="00980D97" w:rsidRDefault="00B526E8" w:rsidP="000B6521">
      <w:pPr>
        <w:rPr>
          <w:rFonts w:ascii="Aptos" w:hAnsi="Aptos" w:cstheme="minorHAnsi"/>
          <w:sz w:val="24"/>
          <w:szCs w:val="24"/>
        </w:rPr>
      </w:pPr>
      <w:r w:rsidRPr="00980D97">
        <w:rPr>
          <w:rFonts w:ascii="Aptos" w:hAnsi="Aptos" w:cstheme="minorHAnsi"/>
          <w:b/>
          <w:bCs/>
          <w:sz w:val="24"/>
          <w:szCs w:val="24"/>
        </w:rPr>
        <w:t>Applicants</w:t>
      </w:r>
      <w:r w:rsidRPr="00980D97">
        <w:rPr>
          <w:rFonts w:ascii="Aptos" w:hAnsi="Aptos" w:cstheme="minorHAnsi"/>
          <w:sz w:val="24"/>
          <w:szCs w:val="24"/>
        </w:rPr>
        <w:t xml:space="preserve"> – are all individuals connected to the process of making an application for funding from the Shannon Moore Trauma Trust, they may be </w:t>
      </w:r>
      <w:r w:rsidR="00546228" w:rsidRPr="00980D97">
        <w:rPr>
          <w:rFonts w:ascii="Aptos" w:hAnsi="Aptos" w:cstheme="minorHAnsi"/>
          <w:sz w:val="24"/>
          <w:szCs w:val="24"/>
        </w:rPr>
        <w:t xml:space="preserve">the person who will directly benefit from the funding, members of their family or friendship network and/or any professional who is involved to support the application process. </w:t>
      </w:r>
    </w:p>
    <w:p w14:paraId="5CDB4BBA" w14:textId="63F50452" w:rsidR="007871F6" w:rsidRPr="00980D97" w:rsidRDefault="007871F6" w:rsidP="000B6521">
      <w:pPr>
        <w:rPr>
          <w:rFonts w:ascii="Aptos" w:hAnsi="Aptos" w:cstheme="minorHAnsi"/>
          <w:sz w:val="24"/>
          <w:szCs w:val="24"/>
        </w:rPr>
      </w:pPr>
    </w:p>
    <w:p w14:paraId="46814A4F" w14:textId="690C8D11" w:rsidR="00497407" w:rsidRPr="00980D97" w:rsidRDefault="00497407">
      <w:pPr>
        <w:rPr>
          <w:rFonts w:ascii="Aptos" w:hAnsi="Aptos" w:cstheme="minorHAnsi"/>
          <w:sz w:val="24"/>
          <w:szCs w:val="24"/>
        </w:rPr>
      </w:pPr>
      <w:r w:rsidRPr="00980D97">
        <w:rPr>
          <w:rFonts w:ascii="Aptos" w:hAnsi="Aptos" w:cstheme="minorHAnsi"/>
          <w:sz w:val="24"/>
          <w:szCs w:val="24"/>
        </w:rPr>
        <w:br w:type="page"/>
      </w:r>
    </w:p>
    <w:p w14:paraId="218CB33F" w14:textId="77777777" w:rsidR="00497407" w:rsidRPr="00980D97" w:rsidRDefault="00497407" w:rsidP="000B6521">
      <w:pPr>
        <w:rPr>
          <w:rFonts w:ascii="Aptos" w:hAnsi="Aptos" w:cstheme="minorHAnsi"/>
          <w:sz w:val="24"/>
          <w:szCs w:val="24"/>
        </w:rPr>
      </w:pPr>
    </w:p>
    <w:p w14:paraId="49B3B141" w14:textId="1B10FEAC" w:rsidR="007871F6" w:rsidRPr="00980D97" w:rsidRDefault="007871F6" w:rsidP="00497407">
      <w:pPr>
        <w:rPr>
          <w:rFonts w:ascii="Aptos" w:hAnsi="Aptos" w:cstheme="minorHAnsi"/>
          <w:b/>
          <w:sz w:val="24"/>
          <w:szCs w:val="24"/>
        </w:rPr>
      </w:pPr>
      <w:r w:rsidRPr="00980D97">
        <w:rPr>
          <w:rFonts w:ascii="Aptos" w:hAnsi="Aptos" w:cstheme="minorHAnsi"/>
          <w:b/>
          <w:sz w:val="24"/>
          <w:szCs w:val="24"/>
        </w:rPr>
        <w:t>Appendix Two</w:t>
      </w:r>
      <w:r w:rsidR="00497407" w:rsidRPr="00980D97">
        <w:rPr>
          <w:rFonts w:ascii="Aptos" w:hAnsi="Aptos" w:cstheme="minorHAnsi"/>
          <w:b/>
          <w:sz w:val="24"/>
          <w:szCs w:val="24"/>
        </w:rPr>
        <w:t xml:space="preserve"> – Structure Chart for the Shannon Moore Trauma Trust</w:t>
      </w:r>
    </w:p>
    <w:p w14:paraId="20AD437E" w14:textId="77777777" w:rsidR="00F83D9F" w:rsidRPr="00980D97" w:rsidRDefault="00F83D9F" w:rsidP="000B6521">
      <w:pPr>
        <w:rPr>
          <w:rFonts w:ascii="Aptos" w:hAnsi="Aptos" w:cstheme="minorHAnsi"/>
          <w:sz w:val="24"/>
          <w:szCs w:val="24"/>
        </w:rPr>
      </w:pPr>
    </w:p>
    <w:p w14:paraId="7D5F9F30" w14:textId="586AEF52" w:rsidR="00274FA9" w:rsidRPr="00980D97" w:rsidRDefault="00274FA9" w:rsidP="000B6521">
      <w:pPr>
        <w:rPr>
          <w:rFonts w:ascii="Aptos" w:hAnsi="Aptos" w:cstheme="minorHAnsi"/>
          <w:sz w:val="24"/>
          <w:szCs w:val="24"/>
        </w:rPr>
      </w:pPr>
      <w:r w:rsidRPr="00980D97">
        <w:rPr>
          <w:noProof/>
        </w:rPr>
        <w:drawing>
          <wp:inline distT="0" distB="0" distL="0" distR="0" wp14:anchorId="196BF26F" wp14:editId="2A717FFA">
            <wp:extent cx="5731510" cy="2686258"/>
            <wp:effectExtent l="0" t="0" r="2540" b="0"/>
            <wp:docPr id="150041494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71E0A12" w14:textId="77777777" w:rsidR="000F6EBD" w:rsidRPr="00980D97" w:rsidRDefault="000F6EBD" w:rsidP="000B6521">
      <w:pPr>
        <w:rPr>
          <w:rFonts w:ascii="Aptos" w:hAnsi="Aptos" w:cstheme="minorHAnsi"/>
          <w:sz w:val="24"/>
          <w:szCs w:val="24"/>
        </w:rPr>
      </w:pPr>
    </w:p>
    <w:p w14:paraId="702950FF" w14:textId="77777777" w:rsidR="000F6EBD" w:rsidRPr="00980D97" w:rsidRDefault="000F6EBD" w:rsidP="000B6521">
      <w:pPr>
        <w:rPr>
          <w:rFonts w:ascii="Aptos" w:hAnsi="Aptos" w:cstheme="minorHAnsi"/>
          <w:sz w:val="24"/>
          <w:szCs w:val="24"/>
        </w:rPr>
      </w:pPr>
    </w:p>
    <w:p w14:paraId="562924FD" w14:textId="77777777" w:rsidR="000F6EBD" w:rsidRPr="00980D97" w:rsidRDefault="000F6EBD" w:rsidP="000B6521">
      <w:pPr>
        <w:rPr>
          <w:rFonts w:ascii="Aptos" w:hAnsi="Aptos" w:cstheme="minorHAnsi"/>
          <w:sz w:val="24"/>
          <w:szCs w:val="24"/>
        </w:rPr>
      </w:pPr>
    </w:p>
    <w:p w14:paraId="6898A4F8" w14:textId="77777777" w:rsidR="000F6EBD" w:rsidRPr="00980D97" w:rsidRDefault="000F6EBD" w:rsidP="000B6521">
      <w:pPr>
        <w:rPr>
          <w:rFonts w:ascii="Aptos" w:hAnsi="Aptos" w:cstheme="minorHAnsi"/>
          <w:sz w:val="24"/>
          <w:szCs w:val="24"/>
        </w:rPr>
      </w:pPr>
    </w:p>
    <w:p w14:paraId="1A6C0771" w14:textId="77777777" w:rsidR="000F6EBD" w:rsidRPr="00980D97" w:rsidRDefault="000F6EBD" w:rsidP="000B6521">
      <w:pPr>
        <w:rPr>
          <w:rFonts w:ascii="Aptos" w:hAnsi="Aptos" w:cstheme="minorHAnsi"/>
          <w:sz w:val="24"/>
          <w:szCs w:val="24"/>
        </w:rPr>
      </w:pPr>
    </w:p>
    <w:p w14:paraId="146BE007" w14:textId="77777777" w:rsidR="000F6EBD" w:rsidRPr="00980D97" w:rsidRDefault="000F6EBD" w:rsidP="000B6521">
      <w:pPr>
        <w:rPr>
          <w:rFonts w:ascii="Aptos" w:hAnsi="Aptos" w:cstheme="minorHAnsi"/>
          <w:sz w:val="24"/>
          <w:szCs w:val="24"/>
        </w:rPr>
      </w:pPr>
    </w:p>
    <w:p w14:paraId="48206029" w14:textId="77777777" w:rsidR="000F6EBD" w:rsidRPr="00980D97" w:rsidRDefault="000F6EBD" w:rsidP="000B6521">
      <w:pPr>
        <w:rPr>
          <w:rFonts w:ascii="Aptos" w:hAnsi="Aptos" w:cstheme="minorHAnsi"/>
          <w:sz w:val="24"/>
          <w:szCs w:val="24"/>
        </w:rPr>
      </w:pPr>
    </w:p>
    <w:p w14:paraId="68B8BEDE" w14:textId="77777777" w:rsidR="000F6EBD" w:rsidRPr="00980D97" w:rsidRDefault="000F6EBD" w:rsidP="000B6521">
      <w:pPr>
        <w:rPr>
          <w:rFonts w:ascii="Aptos" w:hAnsi="Aptos" w:cstheme="minorHAnsi"/>
          <w:sz w:val="24"/>
          <w:szCs w:val="24"/>
        </w:rPr>
      </w:pPr>
    </w:p>
    <w:p w14:paraId="34904B19" w14:textId="77777777" w:rsidR="000F6EBD" w:rsidRPr="00980D97" w:rsidRDefault="000F6EBD" w:rsidP="000B6521">
      <w:pPr>
        <w:rPr>
          <w:rFonts w:ascii="Aptos" w:hAnsi="Aptos" w:cstheme="minorHAnsi"/>
          <w:sz w:val="24"/>
          <w:szCs w:val="24"/>
        </w:rPr>
      </w:pPr>
    </w:p>
    <w:p w14:paraId="26DEDC84" w14:textId="77777777" w:rsidR="000F6EBD" w:rsidRPr="00980D97" w:rsidRDefault="000F6EBD" w:rsidP="000B6521">
      <w:pPr>
        <w:rPr>
          <w:rFonts w:ascii="Aptos" w:hAnsi="Aptos" w:cstheme="minorHAnsi"/>
          <w:sz w:val="24"/>
          <w:szCs w:val="24"/>
        </w:rPr>
      </w:pPr>
    </w:p>
    <w:p w14:paraId="79BAF6D2" w14:textId="77777777" w:rsidR="000F6EBD" w:rsidRPr="00980D97" w:rsidRDefault="000F6EBD" w:rsidP="000B6521">
      <w:pPr>
        <w:rPr>
          <w:rFonts w:ascii="Aptos" w:hAnsi="Aptos" w:cstheme="minorHAnsi"/>
          <w:sz w:val="24"/>
          <w:szCs w:val="24"/>
        </w:rPr>
      </w:pPr>
    </w:p>
    <w:p w14:paraId="368993AA" w14:textId="77777777" w:rsidR="000F6EBD" w:rsidRPr="00980D97" w:rsidRDefault="000F6EBD" w:rsidP="000B6521">
      <w:pPr>
        <w:rPr>
          <w:rFonts w:ascii="Aptos" w:hAnsi="Aptos" w:cstheme="minorHAnsi"/>
          <w:sz w:val="24"/>
          <w:szCs w:val="24"/>
        </w:rPr>
      </w:pPr>
    </w:p>
    <w:p w14:paraId="3638906C" w14:textId="77777777" w:rsidR="000F6EBD" w:rsidRPr="00980D97" w:rsidRDefault="000F6EBD" w:rsidP="000B6521">
      <w:pPr>
        <w:rPr>
          <w:rFonts w:ascii="Aptos" w:hAnsi="Aptos" w:cstheme="minorHAnsi"/>
          <w:sz w:val="24"/>
          <w:szCs w:val="24"/>
        </w:rPr>
      </w:pPr>
    </w:p>
    <w:p w14:paraId="26A04242" w14:textId="77777777" w:rsidR="00653CF2" w:rsidRPr="00980D97" w:rsidRDefault="00653CF2" w:rsidP="000B6521">
      <w:pPr>
        <w:rPr>
          <w:rFonts w:ascii="Aptos" w:hAnsi="Aptos" w:cstheme="minorHAnsi"/>
          <w:sz w:val="24"/>
          <w:szCs w:val="24"/>
        </w:rPr>
      </w:pPr>
    </w:p>
    <w:p w14:paraId="32A93A04" w14:textId="77777777" w:rsidR="00653CF2" w:rsidRPr="00980D97" w:rsidRDefault="00653CF2" w:rsidP="000B6521">
      <w:pPr>
        <w:rPr>
          <w:rFonts w:ascii="Aptos" w:hAnsi="Aptos" w:cstheme="minorHAnsi"/>
          <w:sz w:val="24"/>
          <w:szCs w:val="24"/>
        </w:rPr>
      </w:pPr>
    </w:p>
    <w:sectPr w:rsidR="00653CF2" w:rsidRPr="00980D97" w:rsidSect="00F31A78">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30BD5" w14:textId="77777777" w:rsidR="00482419" w:rsidRDefault="00482419" w:rsidP="00353C07">
      <w:pPr>
        <w:spacing w:after="0" w:line="240" w:lineRule="auto"/>
      </w:pPr>
      <w:r>
        <w:separator/>
      </w:r>
    </w:p>
  </w:endnote>
  <w:endnote w:type="continuationSeparator" w:id="0">
    <w:p w14:paraId="3036AB41" w14:textId="77777777" w:rsidR="00482419" w:rsidRDefault="00482419" w:rsidP="0035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4294086"/>
      <w:docPartObj>
        <w:docPartGallery w:val="Page Numbers (Bottom of Page)"/>
        <w:docPartUnique/>
      </w:docPartObj>
    </w:sdtPr>
    <w:sdtContent>
      <w:sdt>
        <w:sdtPr>
          <w:id w:val="-1769616900"/>
          <w:docPartObj>
            <w:docPartGallery w:val="Page Numbers (Top of Page)"/>
            <w:docPartUnique/>
          </w:docPartObj>
        </w:sdtPr>
        <w:sdtContent>
          <w:p w14:paraId="6F951F83" w14:textId="20FCEAF2" w:rsidR="00F31A78" w:rsidRDefault="00F31A78">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E24FE08" w14:textId="04041266" w:rsidR="00F93D1F" w:rsidRDefault="00F93D1F" w:rsidP="00F93D1F">
    <w:pPr>
      <w:pStyle w:val="Footer"/>
      <w:tabs>
        <w:tab w:val="left" w:pos="5397"/>
      </w:tabs>
    </w:pPr>
    <w:r w:rsidRPr="00103555">
      <w:t>Author                                                  The SMTT Board of Trustees</w:t>
    </w:r>
  </w:p>
  <w:p w14:paraId="1C326E19" w14:textId="77777777" w:rsidR="00F93D1F" w:rsidRDefault="00F93D1F" w:rsidP="00F93D1F">
    <w:pPr>
      <w:pStyle w:val="Footer"/>
      <w:tabs>
        <w:tab w:val="left" w:pos="5397"/>
      </w:tabs>
    </w:pPr>
    <w:r>
      <w:t>Date of policy                                      February 2025</w:t>
    </w:r>
  </w:p>
  <w:p w14:paraId="55B66BDB" w14:textId="77777777" w:rsidR="00F93D1F" w:rsidRDefault="00F93D1F" w:rsidP="00F93D1F">
    <w:pPr>
      <w:pStyle w:val="Footer"/>
      <w:tabs>
        <w:tab w:val="left" w:pos="5397"/>
      </w:tabs>
    </w:pPr>
    <w:r>
      <w:t>Date of next review                           February 2027</w:t>
    </w:r>
  </w:p>
  <w:p w14:paraId="525481EE" w14:textId="7EB55AA5" w:rsidR="00F93D1F" w:rsidRDefault="00F93D1F" w:rsidP="00F93D1F">
    <w:pPr>
      <w:pStyle w:val="Footer"/>
    </w:pPr>
    <w:r>
      <w:t xml:space="preserve">Approved by                                       Chair of Trustees </w:t>
    </w:r>
    <w:r w:rsidR="0037565C">
      <w:t>–</w:t>
    </w:r>
    <w:r>
      <w:t xml:space="preserve"> </w:t>
    </w:r>
    <w:r w:rsidR="0037565C">
      <w:t xml:space="preserve">February </w:t>
    </w:r>
    <w:r>
      <w:t xml:space="preserve">2025  </w:t>
    </w:r>
  </w:p>
  <w:p w14:paraId="2AFF0EA8" w14:textId="3D5B427A" w:rsidR="00720714" w:rsidRDefault="00720714" w:rsidP="00720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BF26E" w14:textId="77777777" w:rsidR="00482419" w:rsidRDefault="00482419" w:rsidP="00353C07">
      <w:pPr>
        <w:spacing w:after="0" w:line="240" w:lineRule="auto"/>
      </w:pPr>
      <w:r>
        <w:separator/>
      </w:r>
    </w:p>
  </w:footnote>
  <w:footnote w:type="continuationSeparator" w:id="0">
    <w:p w14:paraId="7A3B80B0" w14:textId="77777777" w:rsidR="00482419" w:rsidRDefault="00482419" w:rsidP="00353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C4F58"/>
    <w:multiLevelType w:val="hybridMultilevel"/>
    <w:tmpl w:val="0F685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3857EC"/>
    <w:multiLevelType w:val="hybridMultilevel"/>
    <w:tmpl w:val="63AAD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B34AF7"/>
    <w:multiLevelType w:val="hybridMultilevel"/>
    <w:tmpl w:val="69489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0025FF"/>
    <w:multiLevelType w:val="hybridMultilevel"/>
    <w:tmpl w:val="FFBC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D23793"/>
    <w:multiLevelType w:val="hybridMultilevel"/>
    <w:tmpl w:val="8904C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2E68E8"/>
    <w:multiLevelType w:val="hybridMultilevel"/>
    <w:tmpl w:val="34FE4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2D1B98"/>
    <w:multiLevelType w:val="hybridMultilevel"/>
    <w:tmpl w:val="935820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02C286E"/>
    <w:multiLevelType w:val="hybridMultilevel"/>
    <w:tmpl w:val="5DFC0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4541F2"/>
    <w:multiLevelType w:val="hybridMultilevel"/>
    <w:tmpl w:val="8C482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0A35B9"/>
    <w:multiLevelType w:val="hybridMultilevel"/>
    <w:tmpl w:val="74124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D61255"/>
    <w:multiLevelType w:val="multilevel"/>
    <w:tmpl w:val="392836FC"/>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color w:val="00000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1" w15:restartNumberingAfterBreak="0">
    <w:nsid w:val="7DB5646B"/>
    <w:multiLevelType w:val="multilevel"/>
    <w:tmpl w:val="392836FC"/>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color w:val="00000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2" w15:restartNumberingAfterBreak="0">
    <w:nsid w:val="7DB5646E"/>
    <w:multiLevelType w:val="multilevel"/>
    <w:tmpl w:val="392836FC"/>
    <w:lvl w:ilvl="0">
      <w:start w:val="1"/>
      <w:numFmt w:val="decimal"/>
      <w:pStyle w:val="TitleClause"/>
      <w:lvlText w:val="%1."/>
      <w:lvlJc w:val="left"/>
      <w:pPr>
        <w:tabs>
          <w:tab w:val="num" w:pos="720"/>
        </w:tabs>
        <w:ind w:left="720" w:hanging="720"/>
      </w:pPr>
      <w:rPr>
        <w:b/>
        <w:i w:val="0"/>
        <w:caps/>
        <w:color w:val="000000"/>
        <w:sz w:val="20"/>
      </w:rPr>
    </w:lvl>
    <w:lvl w:ilvl="1">
      <w:start w:val="1"/>
      <w:numFmt w:val="decimal"/>
      <w:pStyle w:val="Untitledsubclause1"/>
      <w:lvlText w:val="%1.%2"/>
      <w:lvlJc w:val="left"/>
      <w:pPr>
        <w:tabs>
          <w:tab w:val="num" w:pos="720"/>
        </w:tabs>
        <w:ind w:left="720" w:hanging="720"/>
      </w:pPr>
      <w:rPr>
        <w:b w:val="0"/>
        <w:i w:val="0"/>
        <w:caps w:val="0"/>
        <w:color w:val="000000"/>
        <w:sz w:val="20"/>
      </w:rPr>
    </w:lvl>
    <w:lvl w:ilvl="2">
      <w:start w:val="1"/>
      <w:numFmt w:val="lowerLetter"/>
      <w:pStyle w:val="Untitledsubclause2"/>
      <w:lvlText w:val="(%3)"/>
      <w:lvlJc w:val="left"/>
      <w:pPr>
        <w:tabs>
          <w:tab w:val="num" w:pos="1559"/>
        </w:tabs>
        <w:ind w:left="1559" w:hanging="567"/>
      </w:pPr>
      <w:rPr>
        <w:b w:val="0"/>
        <w:i w:val="0"/>
        <w:sz w:val="20"/>
      </w:rPr>
    </w:lvl>
    <w:lvl w:ilvl="3">
      <w:start w:val="1"/>
      <w:numFmt w:val="lowerRoman"/>
      <w:pStyle w:val="Untitledsubclause3"/>
      <w:lvlText w:val="(%4)"/>
      <w:lvlJc w:val="left"/>
      <w:pPr>
        <w:tabs>
          <w:tab w:val="num" w:pos="2421"/>
        </w:tabs>
        <w:ind w:left="2268" w:hanging="567"/>
      </w:pPr>
      <w:rPr>
        <w:b w:val="0"/>
        <w:i w:val="0"/>
        <w:sz w:val="20"/>
      </w:rPr>
    </w:lvl>
    <w:lvl w:ilvl="4">
      <w:start w:val="1"/>
      <w:numFmt w:val="upperLetter"/>
      <w:pStyle w:val="Untitledsubclause4"/>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num w:numId="1" w16cid:durableId="881214697">
    <w:abstractNumId w:val="1"/>
  </w:num>
  <w:num w:numId="2" w16cid:durableId="1782843730">
    <w:abstractNumId w:val="8"/>
  </w:num>
  <w:num w:numId="3" w16cid:durableId="448470784">
    <w:abstractNumId w:val="9"/>
  </w:num>
  <w:num w:numId="4" w16cid:durableId="1156921689">
    <w:abstractNumId w:val="3"/>
  </w:num>
  <w:num w:numId="5" w16cid:durableId="465197653">
    <w:abstractNumId w:val="6"/>
  </w:num>
  <w:num w:numId="6" w16cid:durableId="1230068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3574083">
    <w:abstractNumId w:val="12"/>
  </w:num>
  <w:num w:numId="8" w16cid:durableId="4409966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4901192">
    <w:abstractNumId w:val="0"/>
  </w:num>
  <w:num w:numId="10" w16cid:durableId="1091245182">
    <w:abstractNumId w:val="2"/>
  </w:num>
  <w:num w:numId="11" w16cid:durableId="950547835">
    <w:abstractNumId w:val="4"/>
  </w:num>
  <w:num w:numId="12" w16cid:durableId="1769236006">
    <w:abstractNumId w:val="5"/>
  </w:num>
  <w:num w:numId="13" w16cid:durableId="16363723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03"/>
    <w:rsid w:val="000211A5"/>
    <w:rsid w:val="00021736"/>
    <w:rsid w:val="000250BD"/>
    <w:rsid w:val="00042DBE"/>
    <w:rsid w:val="0004433C"/>
    <w:rsid w:val="000600F8"/>
    <w:rsid w:val="00072CDF"/>
    <w:rsid w:val="00075515"/>
    <w:rsid w:val="00077768"/>
    <w:rsid w:val="0008502E"/>
    <w:rsid w:val="0009334F"/>
    <w:rsid w:val="00093828"/>
    <w:rsid w:val="000A601A"/>
    <w:rsid w:val="000A6505"/>
    <w:rsid w:val="000B40CD"/>
    <w:rsid w:val="000B54EE"/>
    <w:rsid w:val="000B6521"/>
    <w:rsid w:val="000B6859"/>
    <w:rsid w:val="000B729F"/>
    <w:rsid w:val="000E0F46"/>
    <w:rsid w:val="000E2BB3"/>
    <w:rsid w:val="000E2CD6"/>
    <w:rsid w:val="000F5A88"/>
    <w:rsid w:val="000F6EBD"/>
    <w:rsid w:val="001055AE"/>
    <w:rsid w:val="001130C9"/>
    <w:rsid w:val="001179D6"/>
    <w:rsid w:val="00122D2A"/>
    <w:rsid w:val="00123ADC"/>
    <w:rsid w:val="00126813"/>
    <w:rsid w:val="00130321"/>
    <w:rsid w:val="00130979"/>
    <w:rsid w:val="0013721E"/>
    <w:rsid w:val="00147BDD"/>
    <w:rsid w:val="001519D3"/>
    <w:rsid w:val="00155BB2"/>
    <w:rsid w:val="00160FCA"/>
    <w:rsid w:val="00171837"/>
    <w:rsid w:val="00174834"/>
    <w:rsid w:val="00176D72"/>
    <w:rsid w:val="00181317"/>
    <w:rsid w:val="001A50C3"/>
    <w:rsid w:val="001A7CA9"/>
    <w:rsid w:val="001B0D86"/>
    <w:rsid w:val="001C5421"/>
    <w:rsid w:val="001C57E5"/>
    <w:rsid w:val="001D1A1C"/>
    <w:rsid w:val="001D7713"/>
    <w:rsid w:val="001F0BF7"/>
    <w:rsid w:val="001F70B7"/>
    <w:rsid w:val="00210437"/>
    <w:rsid w:val="002177DC"/>
    <w:rsid w:val="00227672"/>
    <w:rsid w:val="00231839"/>
    <w:rsid w:val="0023289B"/>
    <w:rsid w:val="0024016D"/>
    <w:rsid w:val="00240355"/>
    <w:rsid w:val="00244DC4"/>
    <w:rsid w:val="002578BD"/>
    <w:rsid w:val="00260229"/>
    <w:rsid w:val="002708D8"/>
    <w:rsid w:val="00270D81"/>
    <w:rsid w:val="00274FA9"/>
    <w:rsid w:val="00287985"/>
    <w:rsid w:val="002A3BA2"/>
    <w:rsid w:val="002C3F15"/>
    <w:rsid w:val="002C551F"/>
    <w:rsid w:val="002D6E77"/>
    <w:rsid w:val="002F7486"/>
    <w:rsid w:val="00300AE5"/>
    <w:rsid w:val="00303619"/>
    <w:rsid w:val="00334CB6"/>
    <w:rsid w:val="00340973"/>
    <w:rsid w:val="00346B34"/>
    <w:rsid w:val="00353C07"/>
    <w:rsid w:val="00361A3B"/>
    <w:rsid w:val="0036350D"/>
    <w:rsid w:val="00374657"/>
    <w:rsid w:val="0037565C"/>
    <w:rsid w:val="003B10D7"/>
    <w:rsid w:val="003B20CB"/>
    <w:rsid w:val="003B2556"/>
    <w:rsid w:val="003B4152"/>
    <w:rsid w:val="003D08D4"/>
    <w:rsid w:val="003D718F"/>
    <w:rsid w:val="003F47DD"/>
    <w:rsid w:val="00422F3F"/>
    <w:rsid w:val="00425EC6"/>
    <w:rsid w:val="00427517"/>
    <w:rsid w:val="00431549"/>
    <w:rsid w:val="00454122"/>
    <w:rsid w:val="00457B1C"/>
    <w:rsid w:val="00466CB3"/>
    <w:rsid w:val="004800D7"/>
    <w:rsid w:val="00482419"/>
    <w:rsid w:val="00483203"/>
    <w:rsid w:val="00484489"/>
    <w:rsid w:val="0048561D"/>
    <w:rsid w:val="004908B9"/>
    <w:rsid w:val="00495C6B"/>
    <w:rsid w:val="00496D67"/>
    <w:rsid w:val="00497407"/>
    <w:rsid w:val="004A1B81"/>
    <w:rsid w:val="004B49F9"/>
    <w:rsid w:val="004E0ABC"/>
    <w:rsid w:val="004E3DA1"/>
    <w:rsid w:val="004F0900"/>
    <w:rsid w:val="004F1E9D"/>
    <w:rsid w:val="004F3C58"/>
    <w:rsid w:val="004F5E6E"/>
    <w:rsid w:val="004F5E75"/>
    <w:rsid w:val="005013FF"/>
    <w:rsid w:val="00533A17"/>
    <w:rsid w:val="00535FF6"/>
    <w:rsid w:val="00544EDD"/>
    <w:rsid w:val="00546228"/>
    <w:rsid w:val="005517E4"/>
    <w:rsid w:val="00561BB6"/>
    <w:rsid w:val="005A04FF"/>
    <w:rsid w:val="005B0E02"/>
    <w:rsid w:val="005B1E57"/>
    <w:rsid w:val="005C46AD"/>
    <w:rsid w:val="005D2B3C"/>
    <w:rsid w:val="005D38ED"/>
    <w:rsid w:val="005F61A7"/>
    <w:rsid w:val="00605849"/>
    <w:rsid w:val="00614245"/>
    <w:rsid w:val="00614B49"/>
    <w:rsid w:val="00614D3B"/>
    <w:rsid w:val="006177C8"/>
    <w:rsid w:val="0062230D"/>
    <w:rsid w:val="00625E16"/>
    <w:rsid w:val="00626484"/>
    <w:rsid w:val="00631BCA"/>
    <w:rsid w:val="00634A14"/>
    <w:rsid w:val="00653559"/>
    <w:rsid w:val="00653CF2"/>
    <w:rsid w:val="006628AF"/>
    <w:rsid w:val="00675862"/>
    <w:rsid w:val="00694EF4"/>
    <w:rsid w:val="006A132B"/>
    <w:rsid w:val="006B1460"/>
    <w:rsid w:val="006B422A"/>
    <w:rsid w:val="006C1A5F"/>
    <w:rsid w:val="006C4130"/>
    <w:rsid w:val="006C6749"/>
    <w:rsid w:val="006C7C85"/>
    <w:rsid w:val="006D3E86"/>
    <w:rsid w:val="006D7C94"/>
    <w:rsid w:val="006E359A"/>
    <w:rsid w:val="006E63D9"/>
    <w:rsid w:val="006F392B"/>
    <w:rsid w:val="007079C4"/>
    <w:rsid w:val="00716D47"/>
    <w:rsid w:val="00720714"/>
    <w:rsid w:val="0072466C"/>
    <w:rsid w:val="00726BA0"/>
    <w:rsid w:val="007443B0"/>
    <w:rsid w:val="00746CFF"/>
    <w:rsid w:val="007525E6"/>
    <w:rsid w:val="007622F5"/>
    <w:rsid w:val="00767B03"/>
    <w:rsid w:val="0077327B"/>
    <w:rsid w:val="00777F87"/>
    <w:rsid w:val="007871F6"/>
    <w:rsid w:val="00790E7F"/>
    <w:rsid w:val="0079109B"/>
    <w:rsid w:val="00794D37"/>
    <w:rsid w:val="007A6AF5"/>
    <w:rsid w:val="007B4750"/>
    <w:rsid w:val="007C3ACC"/>
    <w:rsid w:val="007C7FBA"/>
    <w:rsid w:val="007D58DB"/>
    <w:rsid w:val="007D7F1D"/>
    <w:rsid w:val="007E061E"/>
    <w:rsid w:val="007E1C22"/>
    <w:rsid w:val="007E6BC1"/>
    <w:rsid w:val="007F66F7"/>
    <w:rsid w:val="00801201"/>
    <w:rsid w:val="00801A52"/>
    <w:rsid w:val="008038B4"/>
    <w:rsid w:val="00812F21"/>
    <w:rsid w:val="0082068F"/>
    <w:rsid w:val="00821928"/>
    <w:rsid w:val="0082287A"/>
    <w:rsid w:val="00831130"/>
    <w:rsid w:val="0083157B"/>
    <w:rsid w:val="00853813"/>
    <w:rsid w:val="00854087"/>
    <w:rsid w:val="00857582"/>
    <w:rsid w:val="008630A7"/>
    <w:rsid w:val="00873B30"/>
    <w:rsid w:val="0089207A"/>
    <w:rsid w:val="00892ECE"/>
    <w:rsid w:val="00897336"/>
    <w:rsid w:val="008A0635"/>
    <w:rsid w:val="008A0788"/>
    <w:rsid w:val="008B3238"/>
    <w:rsid w:val="008B60AA"/>
    <w:rsid w:val="008D0031"/>
    <w:rsid w:val="008E05CE"/>
    <w:rsid w:val="008E20F2"/>
    <w:rsid w:val="008E2973"/>
    <w:rsid w:val="008E7335"/>
    <w:rsid w:val="008F03EA"/>
    <w:rsid w:val="008F49BD"/>
    <w:rsid w:val="008F526E"/>
    <w:rsid w:val="008F6DC2"/>
    <w:rsid w:val="008F6EC8"/>
    <w:rsid w:val="0090656D"/>
    <w:rsid w:val="00930D31"/>
    <w:rsid w:val="00931E8A"/>
    <w:rsid w:val="009330B7"/>
    <w:rsid w:val="009463B4"/>
    <w:rsid w:val="009525CD"/>
    <w:rsid w:val="009657F5"/>
    <w:rsid w:val="00971808"/>
    <w:rsid w:val="0097377A"/>
    <w:rsid w:val="00975D5D"/>
    <w:rsid w:val="00980D97"/>
    <w:rsid w:val="009A4F72"/>
    <w:rsid w:val="009A51A9"/>
    <w:rsid w:val="009B3D03"/>
    <w:rsid w:val="009B6053"/>
    <w:rsid w:val="009B677A"/>
    <w:rsid w:val="009D263A"/>
    <w:rsid w:val="009D2FF1"/>
    <w:rsid w:val="009E1221"/>
    <w:rsid w:val="009F68E4"/>
    <w:rsid w:val="009F7A79"/>
    <w:rsid w:val="00A152C0"/>
    <w:rsid w:val="00A15D36"/>
    <w:rsid w:val="00A24945"/>
    <w:rsid w:val="00A33290"/>
    <w:rsid w:val="00A348E1"/>
    <w:rsid w:val="00A34F02"/>
    <w:rsid w:val="00A35C9F"/>
    <w:rsid w:val="00A470DF"/>
    <w:rsid w:val="00A555BE"/>
    <w:rsid w:val="00A6736A"/>
    <w:rsid w:val="00A748E1"/>
    <w:rsid w:val="00A81EAF"/>
    <w:rsid w:val="00A8225A"/>
    <w:rsid w:val="00A87BD7"/>
    <w:rsid w:val="00A913B6"/>
    <w:rsid w:val="00AA1DD2"/>
    <w:rsid w:val="00AB45FD"/>
    <w:rsid w:val="00AB6338"/>
    <w:rsid w:val="00AD08CE"/>
    <w:rsid w:val="00AD4191"/>
    <w:rsid w:val="00AD613B"/>
    <w:rsid w:val="00AD6AB3"/>
    <w:rsid w:val="00AE35CE"/>
    <w:rsid w:val="00AE57B2"/>
    <w:rsid w:val="00AE669B"/>
    <w:rsid w:val="00AF1037"/>
    <w:rsid w:val="00B11D2B"/>
    <w:rsid w:val="00B2535E"/>
    <w:rsid w:val="00B26039"/>
    <w:rsid w:val="00B2616F"/>
    <w:rsid w:val="00B300ED"/>
    <w:rsid w:val="00B467B1"/>
    <w:rsid w:val="00B526E8"/>
    <w:rsid w:val="00B622A8"/>
    <w:rsid w:val="00B65170"/>
    <w:rsid w:val="00B7009F"/>
    <w:rsid w:val="00B71D6A"/>
    <w:rsid w:val="00B749C3"/>
    <w:rsid w:val="00B86040"/>
    <w:rsid w:val="00B96E6E"/>
    <w:rsid w:val="00BA72E5"/>
    <w:rsid w:val="00BB4006"/>
    <w:rsid w:val="00BB6D0C"/>
    <w:rsid w:val="00BD0BE6"/>
    <w:rsid w:val="00BD4B68"/>
    <w:rsid w:val="00BE265F"/>
    <w:rsid w:val="00BE3895"/>
    <w:rsid w:val="00BE4397"/>
    <w:rsid w:val="00BF281D"/>
    <w:rsid w:val="00C06977"/>
    <w:rsid w:val="00C07B20"/>
    <w:rsid w:val="00C1635D"/>
    <w:rsid w:val="00C41A96"/>
    <w:rsid w:val="00C421EA"/>
    <w:rsid w:val="00C42AB4"/>
    <w:rsid w:val="00C43D5B"/>
    <w:rsid w:val="00C45EC8"/>
    <w:rsid w:val="00C832FF"/>
    <w:rsid w:val="00C846CD"/>
    <w:rsid w:val="00C912EA"/>
    <w:rsid w:val="00CA75C3"/>
    <w:rsid w:val="00CB02CB"/>
    <w:rsid w:val="00CB0AC4"/>
    <w:rsid w:val="00CC4C78"/>
    <w:rsid w:val="00CE2CD7"/>
    <w:rsid w:val="00CF1F7F"/>
    <w:rsid w:val="00CF4151"/>
    <w:rsid w:val="00CF51E7"/>
    <w:rsid w:val="00D04CC9"/>
    <w:rsid w:val="00D35432"/>
    <w:rsid w:val="00D42298"/>
    <w:rsid w:val="00D47481"/>
    <w:rsid w:val="00D60A59"/>
    <w:rsid w:val="00D62477"/>
    <w:rsid w:val="00D73611"/>
    <w:rsid w:val="00D855FB"/>
    <w:rsid w:val="00DB3920"/>
    <w:rsid w:val="00DB39B3"/>
    <w:rsid w:val="00DD6A21"/>
    <w:rsid w:val="00DF6091"/>
    <w:rsid w:val="00E00825"/>
    <w:rsid w:val="00E00B39"/>
    <w:rsid w:val="00E057D8"/>
    <w:rsid w:val="00E07A57"/>
    <w:rsid w:val="00E25B00"/>
    <w:rsid w:val="00E25CAD"/>
    <w:rsid w:val="00E55BF7"/>
    <w:rsid w:val="00E6261A"/>
    <w:rsid w:val="00E64109"/>
    <w:rsid w:val="00E80672"/>
    <w:rsid w:val="00E92AA0"/>
    <w:rsid w:val="00EA3F95"/>
    <w:rsid w:val="00EB45DC"/>
    <w:rsid w:val="00EB49A8"/>
    <w:rsid w:val="00EC2E88"/>
    <w:rsid w:val="00EC60E5"/>
    <w:rsid w:val="00ED720F"/>
    <w:rsid w:val="00ED7A6E"/>
    <w:rsid w:val="00EE0F68"/>
    <w:rsid w:val="00EE7025"/>
    <w:rsid w:val="00EF5F03"/>
    <w:rsid w:val="00F102FA"/>
    <w:rsid w:val="00F1319D"/>
    <w:rsid w:val="00F131C9"/>
    <w:rsid w:val="00F22574"/>
    <w:rsid w:val="00F2488C"/>
    <w:rsid w:val="00F30D65"/>
    <w:rsid w:val="00F31A78"/>
    <w:rsid w:val="00F323FB"/>
    <w:rsid w:val="00F502F4"/>
    <w:rsid w:val="00F51F55"/>
    <w:rsid w:val="00F65297"/>
    <w:rsid w:val="00F674A7"/>
    <w:rsid w:val="00F74AF0"/>
    <w:rsid w:val="00F770B1"/>
    <w:rsid w:val="00F83D9F"/>
    <w:rsid w:val="00F92207"/>
    <w:rsid w:val="00F934C6"/>
    <w:rsid w:val="00F93D1F"/>
    <w:rsid w:val="00F9561B"/>
    <w:rsid w:val="00FA066E"/>
    <w:rsid w:val="00FA741A"/>
    <w:rsid w:val="00FC6779"/>
    <w:rsid w:val="00FD1AD9"/>
    <w:rsid w:val="00FD764A"/>
    <w:rsid w:val="00FE2190"/>
    <w:rsid w:val="00FF08C5"/>
    <w:rsid w:val="00FF27D7"/>
    <w:rsid w:val="00FF5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D04CB"/>
  <w15:chartTrackingRefBased/>
  <w15:docId w15:val="{C21953C3-7861-4DD0-8FB2-B8C1E376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7E5"/>
    <w:pPr>
      <w:ind w:left="720"/>
      <w:contextualSpacing/>
    </w:pPr>
  </w:style>
  <w:style w:type="paragraph" w:customStyle="1" w:styleId="TitleClause">
    <w:name w:val="Title Clause"/>
    <w:basedOn w:val="Normal"/>
    <w:rsid w:val="005A04FF"/>
    <w:pPr>
      <w:keepNext/>
      <w:numPr>
        <w:numId w:val="7"/>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Untitledsubclause1">
    <w:name w:val="Untitled subclause 1"/>
    <w:basedOn w:val="Normal"/>
    <w:rsid w:val="005A04FF"/>
    <w:pPr>
      <w:numPr>
        <w:ilvl w:val="1"/>
        <w:numId w:val="7"/>
      </w:numPr>
      <w:spacing w:before="280" w:after="120" w:line="300" w:lineRule="atLeast"/>
      <w:jc w:val="both"/>
      <w:outlineLvl w:val="1"/>
    </w:pPr>
    <w:rPr>
      <w:rFonts w:ascii="Arial" w:eastAsia="Times New Roman" w:hAnsi="Arial" w:cs="Times New Roman"/>
      <w:color w:val="000000"/>
      <w:szCs w:val="20"/>
    </w:rPr>
  </w:style>
  <w:style w:type="paragraph" w:customStyle="1" w:styleId="Untitledsubclause2">
    <w:name w:val="Untitled subclause 2"/>
    <w:basedOn w:val="Normal"/>
    <w:rsid w:val="005A04FF"/>
    <w:pPr>
      <w:numPr>
        <w:ilvl w:val="2"/>
        <w:numId w:val="7"/>
      </w:numPr>
      <w:spacing w:after="120" w:line="300" w:lineRule="atLeast"/>
      <w:jc w:val="both"/>
      <w:outlineLvl w:val="2"/>
    </w:pPr>
    <w:rPr>
      <w:rFonts w:ascii="Arial" w:eastAsia="Times New Roman" w:hAnsi="Arial" w:cs="Times New Roman"/>
      <w:color w:val="000000"/>
      <w:szCs w:val="20"/>
    </w:rPr>
  </w:style>
  <w:style w:type="paragraph" w:customStyle="1" w:styleId="Untitledsubclause3">
    <w:name w:val="Untitled subclause 3"/>
    <w:basedOn w:val="Normal"/>
    <w:rsid w:val="005A04FF"/>
    <w:pPr>
      <w:numPr>
        <w:ilvl w:val="3"/>
        <w:numId w:val="7"/>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Untitledsubclause4">
    <w:name w:val="Untitled subclause 4"/>
    <w:basedOn w:val="Normal"/>
    <w:rsid w:val="005A04FF"/>
    <w:pPr>
      <w:numPr>
        <w:ilvl w:val="4"/>
        <w:numId w:val="7"/>
      </w:numPr>
      <w:spacing w:after="120" w:line="300" w:lineRule="atLeast"/>
      <w:jc w:val="both"/>
      <w:outlineLvl w:val="4"/>
    </w:pPr>
    <w:rPr>
      <w:rFonts w:ascii="Arial" w:eastAsia="Times New Roman" w:hAnsi="Arial" w:cs="Times New Roman"/>
      <w:color w:val="000000"/>
      <w:szCs w:val="20"/>
    </w:rPr>
  </w:style>
  <w:style w:type="paragraph" w:customStyle="1" w:styleId="ScheduleTitleClause">
    <w:name w:val="Schedule Title Clause"/>
    <w:basedOn w:val="Normal"/>
    <w:rsid w:val="00C45EC8"/>
    <w:pPr>
      <w:keepNext/>
      <w:tabs>
        <w:tab w:val="num" w:pos="720"/>
      </w:tabs>
      <w:spacing w:before="240" w:after="240" w:line="300" w:lineRule="atLeast"/>
      <w:ind w:left="720" w:hanging="720"/>
      <w:jc w:val="both"/>
      <w:outlineLvl w:val="0"/>
    </w:pPr>
    <w:rPr>
      <w:rFonts w:ascii="Arial" w:eastAsia="Times New Roman" w:hAnsi="Arial" w:cs="Times New Roman"/>
      <w:b/>
      <w:color w:val="000000"/>
      <w:kern w:val="28"/>
      <w:szCs w:val="20"/>
    </w:rPr>
  </w:style>
  <w:style w:type="paragraph" w:styleId="Header">
    <w:name w:val="header"/>
    <w:basedOn w:val="Normal"/>
    <w:link w:val="HeaderChar"/>
    <w:uiPriority w:val="99"/>
    <w:unhideWhenUsed/>
    <w:rsid w:val="00353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C07"/>
  </w:style>
  <w:style w:type="paragraph" w:styleId="Footer">
    <w:name w:val="footer"/>
    <w:basedOn w:val="Normal"/>
    <w:link w:val="FooterChar"/>
    <w:uiPriority w:val="99"/>
    <w:unhideWhenUsed/>
    <w:rsid w:val="00353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C07"/>
  </w:style>
  <w:style w:type="table" w:styleId="TableGrid">
    <w:name w:val="Table Grid"/>
    <w:basedOn w:val="TableNormal"/>
    <w:uiPriority w:val="59"/>
    <w:rsid w:val="00B65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3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EC090F-1532-4C48-9FD4-6396ABE1B22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D892C1E-FFFB-487C-8724-ABC905A021B6}">
      <dgm:prSet phldrT="[Text]"/>
      <dgm:spPr/>
      <dgm:t>
        <a:bodyPr/>
        <a:lstStyle/>
        <a:p>
          <a:r>
            <a:rPr lang="en-GB"/>
            <a:t>Lucy BLACKGROVE</a:t>
          </a:r>
        </a:p>
        <a:p>
          <a:r>
            <a:rPr lang="en-GB"/>
            <a:t>Trustee &amp; Charity Chair </a:t>
          </a:r>
        </a:p>
      </dgm:t>
    </dgm:pt>
    <dgm:pt modelId="{BB32447A-4C12-4728-BF16-93971090289B}" type="parTrans" cxnId="{CAFDFD44-6B7C-490D-B343-7D01265A52D9}">
      <dgm:prSet/>
      <dgm:spPr/>
      <dgm:t>
        <a:bodyPr/>
        <a:lstStyle/>
        <a:p>
          <a:endParaRPr lang="en-GB"/>
        </a:p>
      </dgm:t>
    </dgm:pt>
    <dgm:pt modelId="{10D88FA6-FC7B-42A8-845E-F2BDC8D1C833}" type="sibTrans" cxnId="{CAFDFD44-6B7C-490D-B343-7D01265A52D9}">
      <dgm:prSet/>
      <dgm:spPr/>
      <dgm:t>
        <a:bodyPr/>
        <a:lstStyle/>
        <a:p>
          <a:endParaRPr lang="en-GB"/>
        </a:p>
      </dgm:t>
    </dgm:pt>
    <dgm:pt modelId="{6248DC9F-40D2-48AF-8062-7595FAF4562B}">
      <dgm:prSet phldrT="[Text]"/>
      <dgm:spPr/>
      <dgm:t>
        <a:bodyPr/>
        <a:lstStyle/>
        <a:p>
          <a:r>
            <a:rPr lang="en-GB"/>
            <a:t>Liz MOORE </a:t>
          </a:r>
        </a:p>
        <a:p>
          <a:r>
            <a:rPr lang="en-GB"/>
            <a:t>Trustee </a:t>
          </a:r>
        </a:p>
      </dgm:t>
    </dgm:pt>
    <dgm:pt modelId="{2540DE1B-9D56-4F7E-95FC-853B9B02D262}" type="parTrans" cxnId="{36A97A22-3C17-4569-841F-C39B96B6DB5E}">
      <dgm:prSet/>
      <dgm:spPr/>
      <dgm:t>
        <a:bodyPr/>
        <a:lstStyle/>
        <a:p>
          <a:endParaRPr lang="en-GB"/>
        </a:p>
      </dgm:t>
    </dgm:pt>
    <dgm:pt modelId="{34E18A63-BF28-4C7C-9BAD-1F97BE409A53}" type="sibTrans" cxnId="{36A97A22-3C17-4569-841F-C39B96B6DB5E}">
      <dgm:prSet/>
      <dgm:spPr/>
      <dgm:t>
        <a:bodyPr/>
        <a:lstStyle/>
        <a:p>
          <a:endParaRPr lang="en-GB"/>
        </a:p>
      </dgm:t>
    </dgm:pt>
    <dgm:pt modelId="{559787ED-D0C3-49F8-8E18-D38C03F9DECF}">
      <dgm:prSet phldrT="[Text]"/>
      <dgm:spPr/>
      <dgm:t>
        <a:bodyPr/>
        <a:lstStyle/>
        <a:p>
          <a:r>
            <a:rPr lang="en-GB"/>
            <a:t>Shoshanah LYONS</a:t>
          </a:r>
        </a:p>
        <a:p>
          <a:r>
            <a:rPr lang="en-GB"/>
            <a:t>Trustee, Charity Line Manager, Charity Data Protection Contact &amp; Charity Safeguarding Lead</a:t>
          </a:r>
        </a:p>
      </dgm:t>
    </dgm:pt>
    <dgm:pt modelId="{FF891018-1CEE-4D12-A25C-B464E0AC931F}" type="parTrans" cxnId="{18503AA9-7002-4A7B-BC0F-CC40C2CE609D}">
      <dgm:prSet/>
      <dgm:spPr/>
      <dgm:t>
        <a:bodyPr/>
        <a:lstStyle/>
        <a:p>
          <a:endParaRPr lang="en-GB"/>
        </a:p>
      </dgm:t>
    </dgm:pt>
    <dgm:pt modelId="{49747E52-41F0-4CD8-8740-4FA6231B984A}" type="sibTrans" cxnId="{18503AA9-7002-4A7B-BC0F-CC40C2CE609D}">
      <dgm:prSet/>
      <dgm:spPr/>
      <dgm:t>
        <a:bodyPr/>
        <a:lstStyle/>
        <a:p>
          <a:endParaRPr lang="en-GB"/>
        </a:p>
      </dgm:t>
    </dgm:pt>
    <dgm:pt modelId="{F4354C4E-991A-42FC-A34D-6266C93ACF82}">
      <dgm:prSet phldrT="[Text]"/>
      <dgm:spPr/>
      <dgm:t>
        <a:bodyPr/>
        <a:lstStyle/>
        <a:p>
          <a:r>
            <a:rPr lang="en-GB"/>
            <a:t>Oliver BOWLES </a:t>
          </a:r>
        </a:p>
        <a:p>
          <a:r>
            <a:rPr lang="en-GB"/>
            <a:t>Trustee and Charity Treasurer </a:t>
          </a:r>
        </a:p>
      </dgm:t>
    </dgm:pt>
    <dgm:pt modelId="{C6BE5F08-C6E1-4769-8027-E4246E881A86}" type="parTrans" cxnId="{A43FE098-BC30-4499-A89B-C415088D1D85}">
      <dgm:prSet/>
      <dgm:spPr/>
      <dgm:t>
        <a:bodyPr/>
        <a:lstStyle/>
        <a:p>
          <a:endParaRPr lang="en-GB"/>
        </a:p>
      </dgm:t>
    </dgm:pt>
    <dgm:pt modelId="{4F749A3C-332A-446B-8363-44F2EE22715F}" type="sibTrans" cxnId="{A43FE098-BC30-4499-A89B-C415088D1D85}">
      <dgm:prSet/>
      <dgm:spPr/>
      <dgm:t>
        <a:bodyPr/>
        <a:lstStyle/>
        <a:p>
          <a:endParaRPr lang="en-GB"/>
        </a:p>
      </dgm:t>
    </dgm:pt>
    <dgm:pt modelId="{02DE4B23-4022-4AD2-BC1C-F943F1D0098D}">
      <dgm:prSet/>
      <dgm:spPr/>
      <dgm:t>
        <a:bodyPr/>
        <a:lstStyle/>
        <a:p>
          <a:r>
            <a:rPr lang="en-GB"/>
            <a:t>Emily SPANDLEY</a:t>
          </a:r>
        </a:p>
        <a:p>
          <a:r>
            <a:rPr lang="en-GB"/>
            <a:t>Trustee </a:t>
          </a:r>
        </a:p>
      </dgm:t>
    </dgm:pt>
    <dgm:pt modelId="{0BCE7972-927A-4197-8C09-58D9141D9B26}" type="parTrans" cxnId="{5CCD98A8-D801-483A-B4CF-CAFF46E7B120}">
      <dgm:prSet/>
      <dgm:spPr/>
      <dgm:t>
        <a:bodyPr/>
        <a:lstStyle/>
        <a:p>
          <a:endParaRPr lang="en-GB"/>
        </a:p>
      </dgm:t>
    </dgm:pt>
    <dgm:pt modelId="{D6101C22-1381-49B9-ACE7-71DC3AF6337C}" type="sibTrans" cxnId="{5CCD98A8-D801-483A-B4CF-CAFF46E7B120}">
      <dgm:prSet/>
      <dgm:spPr/>
      <dgm:t>
        <a:bodyPr/>
        <a:lstStyle/>
        <a:p>
          <a:endParaRPr lang="en-GB"/>
        </a:p>
      </dgm:t>
    </dgm:pt>
    <dgm:pt modelId="{E96F39C9-AFA3-46C5-8B02-19EB13237E71}">
      <dgm:prSet/>
      <dgm:spPr/>
      <dgm:t>
        <a:bodyPr/>
        <a:lstStyle/>
        <a:p>
          <a:r>
            <a:rPr lang="en-GB"/>
            <a:t>Louise MOORE</a:t>
          </a:r>
        </a:p>
        <a:p>
          <a:r>
            <a:rPr lang="en-GB"/>
            <a:t>Trustee &amp; Deputy Safeguarding Officer </a:t>
          </a:r>
        </a:p>
      </dgm:t>
    </dgm:pt>
    <dgm:pt modelId="{69550915-44C0-4655-9C0C-71320F8357B7}" type="parTrans" cxnId="{D29B7A48-770D-4F20-B62A-51EF0CE27894}">
      <dgm:prSet/>
      <dgm:spPr/>
      <dgm:t>
        <a:bodyPr/>
        <a:lstStyle/>
        <a:p>
          <a:endParaRPr lang="en-GB"/>
        </a:p>
      </dgm:t>
    </dgm:pt>
    <dgm:pt modelId="{35E2D090-1F47-4F57-B40F-02AC4BA15DBA}" type="sibTrans" cxnId="{D29B7A48-770D-4F20-B62A-51EF0CE27894}">
      <dgm:prSet/>
      <dgm:spPr/>
      <dgm:t>
        <a:bodyPr/>
        <a:lstStyle/>
        <a:p>
          <a:endParaRPr lang="en-GB"/>
        </a:p>
      </dgm:t>
    </dgm:pt>
    <dgm:pt modelId="{1C8DF93F-16B4-4245-8F03-8D5931269026}">
      <dgm:prSet/>
      <dgm:spPr/>
      <dgm:t>
        <a:bodyPr/>
        <a:lstStyle/>
        <a:p>
          <a:r>
            <a:rPr lang="en-GB"/>
            <a:t>Katherine SHIPTON</a:t>
          </a:r>
        </a:p>
        <a:p>
          <a:r>
            <a:rPr lang="en-GB"/>
            <a:t>Trustee &amp; Charity Treasurer </a:t>
          </a:r>
        </a:p>
      </dgm:t>
    </dgm:pt>
    <dgm:pt modelId="{5EE177AE-FF7A-4694-9776-630126C920C0}" type="parTrans" cxnId="{CBEA4AE6-E623-461F-98AA-EC1FE1AB480B}">
      <dgm:prSet/>
      <dgm:spPr/>
      <dgm:t>
        <a:bodyPr/>
        <a:lstStyle/>
        <a:p>
          <a:endParaRPr lang="en-GB"/>
        </a:p>
      </dgm:t>
    </dgm:pt>
    <dgm:pt modelId="{072B0320-FC9C-4D15-9627-DCBBB38AE6FF}" type="sibTrans" cxnId="{CBEA4AE6-E623-461F-98AA-EC1FE1AB480B}">
      <dgm:prSet/>
      <dgm:spPr/>
      <dgm:t>
        <a:bodyPr/>
        <a:lstStyle/>
        <a:p>
          <a:endParaRPr lang="en-GB"/>
        </a:p>
      </dgm:t>
    </dgm:pt>
    <dgm:pt modelId="{C77D0350-A7F6-4A3E-A429-948BAF456F77}">
      <dgm:prSet/>
      <dgm:spPr/>
      <dgm:t>
        <a:bodyPr/>
        <a:lstStyle/>
        <a:p>
          <a:r>
            <a:rPr lang="en-GB"/>
            <a:t>Jayne HEMMING </a:t>
          </a:r>
        </a:p>
        <a:p>
          <a:r>
            <a:rPr lang="en-GB"/>
            <a:t>Charity Administrator </a:t>
          </a:r>
        </a:p>
      </dgm:t>
    </dgm:pt>
    <dgm:pt modelId="{D9920BDB-5119-4430-8D43-DCF965B82127}" type="parTrans" cxnId="{511AD797-D3F0-4BB1-90D1-70DB65E440D9}">
      <dgm:prSet/>
      <dgm:spPr/>
      <dgm:t>
        <a:bodyPr/>
        <a:lstStyle/>
        <a:p>
          <a:endParaRPr lang="en-GB"/>
        </a:p>
      </dgm:t>
    </dgm:pt>
    <dgm:pt modelId="{444DD168-1CD1-4B85-8F6C-CD953F36310C}" type="sibTrans" cxnId="{511AD797-D3F0-4BB1-90D1-70DB65E440D9}">
      <dgm:prSet/>
      <dgm:spPr/>
      <dgm:t>
        <a:bodyPr/>
        <a:lstStyle/>
        <a:p>
          <a:endParaRPr lang="en-GB"/>
        </a:p>
      </dgm:t>
    </dgm:pt>
    <dgm:pt modelId="{0DA47B86-FADA-4D09-ACB9-A65F65FD602B}" type="pres">
      <dgm:prSet presAssocID="{49EC090F-1532-4C48-9FD4-6396ABE1B224}" presName="hierChild1" presStyleCnt="0">
        <dgm:presLayoutVars>
          <dgm:orgChart val="1"/>
          <dgm:chPref val="1"/>
          <dgm:dir/>
          <dgm:animOne val="branch"/>
          <dgm:animLvl val="lvl"/>
          <dgm:resizeHandles/>
        </dgm:presLayoutVars>
      </dgm:prSet>
      <dgm:spPr/>
    </dgm:pt>
    <dgm:pt modelId="{D617C7BC-7FCF-479D-B2D3-2B19905A3C69}" type="pres">
      <dgm:prSet presAssocID="{DD892C1E-FFFB-487C-8724-ABC905A021B6}" presName="hierRoot1" presStyleCnt="0">
        <dgm:presLayoutVars>
          <dgm:hierBranch val="init"/>
        </dgm:presLayoutVars>
      </dgm:prSet>
      <dgm:spPr/>
    </dgm:pt>
    <dgm:pt modelId="{2637198A-2B92-44D2-9609-1A139E957E2D}" type="pres">
      <dgm:prSet presAssocID="{DD892C1E-FFFB-487C-8724-ABC905A021B6}" presName="rootComposite1" presStyleCnt="0"/>
      <dgm:spPr/>
    </dgm:pt>
    <dgm:pt modelId="{028EA936-161F-460E-9D87-377F4BC330D3}" type="pres">
      <dgm:prSet presAssocID="{DD892C1E-FFFB-487C-8724-ABC905A021B6}" presName="rootText1" presStyleLbl="node0" presStyleIdx="0" presStyleCnt="1" custScaleX="102783" custScaleY="150979">
        <dgm:presLayoutVars>
          <dgm:chPref val="3"/>
        </dgm:presLayoutVars>
      </dgm:prSet>
      <dgm:spPr/>
    </dgm:pt>
    <dgm:pt modelId="{EA09796B-3E3E-45BE-A858-4140D18041AF}" type="pres">
      <dgm:prSet presAssocID="{DD892C1E-FFFB-487C-8724-ABC905A021B6}" presName="rootConnector1" presStyleLbl="node1" presStyleIdx="0" presStyleCnt="0"/>
      <dgm:spPr/>
    </dgm:pt>
    <dgm:pt modelId="{7DBB6C3A-867F-473B-B5FD-62F005FE3DD2}" type="pres">
      <dgm:prSet presAssocID="{DD892C1E-FFFB-487C-8724-ABC905A021B6}" presName="hierChild2" presStyleCnt="0"/>
      <dgm:spPr/>
    </dgm:pt>
    <dgm:pt modelId="{13AE5FB0-7FEA-4983-AB82-FC5BDE7B74B7}" type="pres">
      <dgm:prSet presAssocID="{2540DE1B-9D56-4F7E-95FC-853B9B02D262}" presName="Name37" presStyleLbl="parChTrans1D2" presStyleIdx="0" presStyleCnt="6"/>
      <dgm:spPr/>
    </dgm:pt>
    <dgm:pt modelId="{AF11FBBA-5A8F-4961-BB22-4083236C30F3}" type="pres">
      <dgm:prSet presAssocID="{6248DC9F-40D2-48AF-8062-7595FAF4562B}" presName="hierRoot2" presStyleCnt="0">
        <dgm:presLayoutVars>
          <dgm:hierBranch val="init"/>
        </dgm:presLayoutVars>
      </dgm:prSet>
      <dgm:spPr/>
    </dgm:pt>
    <dgm:pt modelId="{1B763C68-BEEC-438E-9629-A60687B62257}" type="pres">
      <dgm:prSet presAssocID="{6248DC9F-40D2-48AF-8062-7595FAF4562B}" presName="rootComposite" presStyleCnt="0"/>
      <dgm:spPr/>
    </dgm:pt>
    <dgm:pt modelId="{1414CC23-CF43-4A89-A8FE-7E630A048C46}" type="pres">
      <dgm:prSet presAssocID="{6248DC9F-40D2-48AF-8062-7595FAF4562B}" presName="rootText" presStyleLbl="node2" presStyleIdx="0" presStyleCnt="6" custScaleX="82394">
        <dgm:presLayoutVars>
          <dgm:chPref val="3"/>
        </dgm:presLayoutVars>
      </dgm:prSet>
      <dgm:spPr/>
    </dgm:pt>
    <dgm:pt modelId="{F82A0380-07D0-48F3-82C5-1C2DB05CF5BE}" type="pres">
      <dgm:prSet presAssocID="{6248DC9F-40D2-48AF-8062-7595FAF4562B}" presName="rootConnector" presStyleLbl="node2" presStyleIdx="0" presStyleCnt="6"/>
      <dgm:spPr/>
    </dgm:pt>
    <dgm:pt modelId="{61AEC75F-8186-49E8-9AC9-E284CE37381C}" type="pres">
      <dgm:prSet presAssocID="{6248DC9F-40D2-48AF-8062-7595FAF4562B}" presName="hierChild4" presStyleCnt="0"/>
      <dgm:spPr/>
    </dgm:pt>
    <dgm:pt modelId="{E01ABB18-14A1-4716-8421-9C55F7125D75}" type="pres">
      <dgm:prSet presAssocID="{6248DC9F-40D2-48AF-8062-7595FAF4562B}" presName="hierChild5" presStyleCnt="0"/>
      <dgm:spPr/>
    </dgm:pt>
    <dgm:pt modelId="{97306803-E725-4D72-9E56-6873A27DEEDE}" type="pres">
      <dgm:prSet presAssocID="{0BCE7972-927A-4197-8C09-58D9141D9B26}" presName="Name37" presStyleLbl="parChTrans1D2" presStyleIdx="1" presStyleCnt="6"/>
      <dgm:spPr/>
    </dgm:pt>
    <dgm:pt modelId="{6B5B0B4D-DE6A-41AA-AA80-07F7DE3AB365}" type="pres">
      <dgm:prSet presAssocID="{02DE4B23-4022-4AD2-BC1C-F943F1D0098D}" presName="hierRoot2" presStyleCnt="0">
        <dgm:presLayoutVars>
          <dgm:hierBranch val="init"/>
        </dgm:presLayoutVars>
      </dgm:prSet>
      <dgm:spPr/>
    </dgm:pt>
    <dgm:pt modelId="{4B3F8B90-41E9-435F-8F64-D2172A1F6FCD}" type="pres">
      <dgm:prSet presAssocID="{02DE4B23-4022-4AD2-BC1C-F943F1D0098D}" presName="rootComposite" presStyleCnt="0"/>
      <dgm:spPr/>
    </dgm:pt>
    <dgm:pt modelId="{AC6ACEFB-34C3-431A-AC7A-AAF14A08E3A3}" type="pres">
      <dgm:prSet presAssocID="{02DE4B23-4022-4AD2-BC1C-F943F1D0098D}" presName="rootText" presStyleLbl="node2" presStyleIdx="1" presStyleCnt="6" custScaleX="74672">
        <dgm:presLayoutVars>
          <dgm:chPref val="3"/>
        </dgm:presLayoutVars>
      </dgm:prSet>
      <dgm:spPr/>
    </dgm:pt>
    <dgm:pt modelId="{381A3CCE-821D-46D2-AAFB-DA1BAC39F82D}" type="pres">
      <dgm:prSet presAssocID="{02DE4B23-4022-4AD2-BC1C-F943F1D0098D}" presName="rootConnector" presStyleLbl="node2" presStyleIdx="1" presStyleCnt="6"/>
      <dgm:spPr/>
    </dgm:pt>
    <dgm:pt modelId="{AC3DF8C6-0460-4C6D-A304-66B8775A68D5}" type="pres">
      <dgm:prSet presAssocID="{02DE4B23-4022-4AD2-BC1C-F943F1D0098D}" presName="hierChild4" presStyleCnt="0"/>
      <dgm:spPr/>
    </dgm:pt>
    <dgm:pt modelId="{E801093D-E887-4413-986F-4829924CD128}" type="pres">
      <dgm:prSet presAssocID="{02DE4B23-4022-4AD2-BC1C-F943F1D0098D}" presName="hierChild5" presStyleCnt="0"/>
      <dgm:spPr/>
    </dgm:pt>
    <dgm:pt modelId="{44E0B572-6ED0-429E-B2DD-CED7064DBBD7}" type="pres">
      <dgm:prSet presAssocID="{69550915-44C0-4655-9C0C-71320F8357B7}" presName="Name37" presStyleLbl="parChTrans1D2" presStyleIdx="2" presStyleCnt="6"/>
      <dgm:spPr/>
    </dgm:pt>
    <dgm:pt modelId="{ACAC9D38-956E-465F-93AB-0988CD6F48F7}" type="pres">
      <dgm:prSet presAssocID="{E96F39C9-AFA3-46C5-8B02-19EB13237E71}" presName="hierRoot2" presStyleCnt="0">
        <dgm:presLayoutVars>
          <dgm:hierBranch val="init"/>
        </dgm:presLayoutVars>
      </dgm:prSet>
      <dgm:spPr/>
    </dgm:pt>
    <dgm:pt modelId="{D45E1EE9-2071-4427-AAEF-C48BC8A5BBED}" type="pres">
      <dgm:prSet presAssocID="{E96F39C9-AFA3-46C5-8B02-19EB13237E71}" presName="rootComposite" presStyleCnt="0"/>
      <dgm:spPr/>
    </dgm:pt>
    <dgm:pt modelId="{EF89FA08-265D-44C4-AD21-4D7E4BF8CD85}" type="pres">
      <dgm:prSet presAssocID="{E96F39C9-AFA3-46C5-8B02-19EB13237E71}" presName="rootText" presStyleLbl="node2" presStyleIdx="2" presStyleCnt="6" custScaleX="75264">
        <dgm:presLayoutVars>
          <dgm:chPref val="3"/>
        </dgm:presLayoutVars>
      </dgm:prSet>
      <dgm:spPr/>
    </dgm:pt>
    <dgm:pt modelId="{9CC9D38C-F248-493E-83B9-E8CB99642866}" type="pres">
      <dgm:prSet presAssocID="{E96F39C9-AFA3-46C5-8B02-19EB13237E71}" presName="rootConnector" presStyleLbl="node2" presStyleIdx="2" presStyleCnt="6"/>
      <dgm:spPr/>
    </dgm:pt>
    <dgm:pt modelId="{885BC0E7-A020-4120-9E14-168C3217DBA3}" type="pres">
      <dgm:prSet presAssocID="{E96F39C9-AFA3-46C5-8B02-19EB13237E71}" presName="hierChild4" presStyleCnt="0"/>
      <dgm:spPr/>
    </dgm:pt>
    <dgm:pt modelId="{9272EE85-D06A-4E44-9A85-FCEDEA4B7BCC}" type="pres">
      <dgm:prSet presAssocID="{E96F39C9-AFA3-46C5-8B02-19EB13237E71}" presName="hierChild5" presStyleCnt="0"/>
      <dgm:spPr/>
    </dgm:pt>
    <dgm:pt modelId="{E11B89AC-9C6D-41AB-812C-C0B722671FA0}" type="pres">
      <dgm:prSet presAssocID="{5EE177AE-FF7A-4694-9776-630126C920C0}" presName="Name37" presStyleLbl="parChTrans1D2" presStyleIdx="3" presStyleCnt="6"/>
      <dgm:spPr/>
    </dgm:pt>
    <dgm:pt modelId="{3F11BDF6-4CC8-464D-9074-F7E6BF0D70B9}" type="pres">
      <dgm:prSet presAssocID="{1C8DF93F-16B4-4245-8F03-8D5931269026}" presName="hierRoot2" presStyleCnt="0">
        <dgm:presLayoutVars>
          <dgm:hierBranch val="init"/>
        </dgm:presLayoutVars>
      </dgm:prSet>
      <dgm:spPr/>
    </dgm:pt>
    <dgm:pt modelId="{A6F56C24-60C2-49E9-B4AB-0D51F7FAB05A}" type="pres">
      <dgm:prSet presAssocID="{1C8DF93F-16B4-4245-8F03-8D5931269026}" presName="rootComposite" presStyleCnt="0"/>
      <dgm:spPr/>
    </dgm:pt>
    <dgm:pt modelId="{3B585E36-A134-416E-97F6-14E15FBF977E}" type="pres">
      <dgm:prSet presAssocID="{1C8DF93F-16B4-4245-8F03-8D5931269026}" presName="rootText" presStyleLbl="node2" presStyleIdx="3" presStyleCnt="6" custScaleX="95117">
        <dgm:presLayoutVars>
          <dgm:chPref val="3"/>
        </dgm:presLayoutVars>
      </dgm:prSet>
      <dgm:spPr/>
    </dgm:pt>
    <dgm:pt modelId="{4513BCC9-7FFF-4190-85A5-01BD3BAA3D65}" type="pres">
      <dgm:prSet presAssocID="{1C8DF93F-16B4-4245-8F03-8D5931269026}" presName="rootConnector" presStyleLbl="node2" presStyleIdx="3" presStyleCnt="6"/>
      <dgm:spPr/>
    </dgm:pt>
    <dgm:pt modelId="{20C7D9FC-56F4-45B1-B8C5-21E85C5CE716}" type="pres">
      <dgm:prSet presAssocID="{1C8DF93F-16B4-4245-8F03-8D5931269026}" presName="hierChild4" presStyleCnt="0"/>
      <dgm:spPr/>
    </dgm:pt>
    <dgm:pt modelId="{FAFF7ED6-C8BA-41CE-B804-388FB9FB7675}" type="pres">
      <dgm:prSet presAssocID="{1C8DF93F-16B4-4245-8F03-8D5931269026}" presName="hierChild5" presStyleCnt="0"/>
      <dgm:spPr/>
    </dgm:pt>
    <dgm:pt modelId="{6AFF6F36-420C-41A3-9081-13D1CE4A358E}" type="pres">
      <dgm:prSet presAssocID="{FF891018-1CEE-4D12-A25C-B464E0AC931F}" presName="Name37" presStyleLbl="parChTrans1D2" presStyleIdx="4" presStyleCnt="6"/>
      <dgm:spPr/>
    </dgm:pt>
    <dgm:pt modelId="{DB93968D-E915-4460-BA5B-AFE6CCA56A3E}" type="pres">
      <dgm:prSet presAssocID="{559787ED-D0C3-49F8-8E18-D38C03F9DECF}" presName="hierRoot2" presStyleCnt="0">
        <dgm:presLayoutVars>
          <dgm:hierBranch val="init"/>
        </dgm:presLayoutVars>
      </dgm:prSet>
      <dgm:spPr/>
    </dgm:pt>
    <dgm:pt modelId="{43CA6A0F-0868-4595-B99F-BF6A3B8BACAB}" type="pres">
      <dgm:prSet presAssocID="{559787ED-D0C3-49F8-8E18-D38C03F9DECF}" presName="rootComposite" presStyleCnt="0"/>
      <dgm:spPr/>
    </dgm:pt>
    <dgm:pt modelId="{64159D81-F5E2-4BF5-A620-05E569C96AB9}" type="pres">
      <dgm:prSet presAssocID="{559787ED-D0C3-49F8-8E18-D38C03F9DECF}" presName="rootText" presStyleLbl="node2" presStyleIdx="4" presStyleCnt="6" custScaleX="110729">
        <dgm:presLayoutVars>
          <dgm:chPref val="3"/>
        </dgm:presLayoutVars>
      </dgm:prSet>
      <dgm:spPr/>
    </dgm:pt>
    <dgm:pt modelId="{071F6E64-AAE2-48B6-AAA8-867159EEBDE8}" type="pres">
      <dgm:prSet presAssocID="{559787ED-D0C3-49F8-8E18-D38C03F9DECF}" presName="rootConnector" presStyleLbl="node2" presStyleIdx="4" presStyleCnt="6"/>
      <dgm:spPr/>
    </dgm:pt>
    <dgm:pt modelId="{61DE5FCC-1134-4339-BC58-01C49D04CDB7}" type="pres">
      <dgm:prSet presAssocID="{559787ED-D0C3-49F8-8E18-D38C03F9DECF}" presName="hierChild4" presStyleCnt="0"/>
      <dgm:spPr/>
    </dgm:pt>
    <dgm:pt modelId="{ECC2AE19-0625-4D45-8649-E0F94BD1CD10}" type="pres">
      <dgm:prSet presAssocID="{D9920BDB-5119-4430-8D43-DCF965B82127}" presName="Name37" presStyleLbl="parChTrans1D3" presStyleIdx="0" presStyleCnt="1"/>
      <dgm:spPr/>
    </dgm:pt>
    <dgm:pt modelId="{BC6D7574-0EF1-4411-9133-981DA2C39322}" type="pres">
      <dgm:prSet presAssocID="{C77D0350-A7F6-4A3E-A429-948BAF456F77}" presName="hierRoot2" presStyleCnt="0">
        <dgm:presLayoutVars>
          <dgm:hierBranch val="init"/>
        </dgm:presLayoutVars>
      </dgm:prSet>
      <dgm:spPr/>
    </dgm:pt>
    <dgm:pt modelId="{64E1AA0B-84D1-40F6-A375-78EA87A29840}" type="pres">
      <dgm:prSet presAssocID="{C77D0350-A7F6-4A3E-A429-948BAF456F77}" presName="rootComposite" presStyleCnt="0"/>
      <dgm:spPr/>
    </dgm:pt>
    <dgm:pt modelId="{F92D19F7-3D91-49E8-9DF1-58B70B607562}" type="pres">
      <dgm:prSet presAssocID="{C77D0350-A7F6-4A3E-A429-948BAF456F77}" presName="rootText" presStyleLbl="node3" presStyleIdx="0" presStyleCnt="1">
        <dgm:presLayoutVars>
          <dgm:chPref val="3"/>
        </dgm:presLayoutVars>
      </dgm:prSet>
      <dgm:spPr/>
    </dgm:pt>
    <dgm:pt modelId="{3B1D94BB-4E37-4C00-91E3-93D68C41ACDB}" type="pres">
      <dgm:prSet presAssocID="{C77D0350-A7F6-4A3E-A429-948BAF456F77}" presName="rootConnector" presStyleLbl="node3" presStyleIdx="0" presStyleCnt="1"/>
      <dgm:spPr/>
    </dgm:pt>
    <dgm:pt modelId="{B5BAA06D-F345-4F66-89ED-EC40552D738B}" type="pres">
      <dgm:prSet presAssocID="{C77D0350-A7F6-4A3E-A429-948BAF456F77}" presName="hierChild4" presStyleCnt="0"/>
      <dgm:spPr/>
    </dgm:pt>
    <dgm:pt modelId="{74782566-4CDA-4E65-9099-7088FE61BE09}" type="pres">
      <dgm:prSet presAssocID="{C77D0350-A7F6-4A3E-A429-948BAF456F77}" presName="hierChild5" presStyleCnt="0"/>
      <dgm:spPr/>
    </dgm:pt>
    <dgm:pt modelId="{BD2EA29A-26A0-4D41-AB69-A5F17EBB8CF6}" type="pres">
      <dgm:prSet presAssocID="{559787ED-D0C3-49F8-8E18-D38C03F9DECF}" presName="hierChild5" presStyleCnt="0"/>
      <dgm:spPr/>
    </dgm:pt>
    <dgm:pt modelId="{A2B56F32-A83F-451E-9C49-2992752C1E84}" type="pres">
      <dgm:prSet presAssocID="{C6BE5F08-C6E1-4769-8027-E4246E881A86}" presName="Name37" presStyleLbl="parChTrans1D2" presStyleIdx="5" presStyleCnt="6"/>
      <dgm:spPr/>
    </dgm:pt>
    <dgm:pt modelId="{F625DD7D-5062-45A9-B1F0-33942C81925F}" type="pres">
      <dgm:prSet presAssocID="{F4354C4E-991A-42FC-A34D-6266C93ACF82}" presName="hierRoot2" presStyleCnt="0">
        <dgm:presLayoutVars>
          <dgm:hierBranch val="init"/>
        </dgm:presLayoutVars>
      </dgm:prSet>
      <dgm:spPr/>
    </dgm:pt>
    <dgm:pt modelId="{4EBD6733-D3DE-4782-AC9D-EDEBE2C546E5}" type="pres">
      <dgm:prSet presAssocID="{F4354C4E-991A-42FC-A34D-6266C93ACF82}" presName="rootComposite" presStyleCnt="0"/>
      <dgm:spPr/>
    </dgm:pt>
    <dgm:pt modelId="{DF4E3ECE-E553-453C-8010-97DE4F1D2DAB}" type="pres">
      <dgm:prSet presAssocID="{F4354C4E-991A-42FC-A34D-6266C93ACF82}" presName="rootText" presStyleLbl="node2" presStyleIdx="5" presStyleCnt="6" custScaleX="95641" custLinFactNeighborX="-5027" custLinFactNeighborY="-838">
        <dgm:presLayoutVars>
          <dgm:chPref val="3"/>
        </dgm:presLayoutVars>
      </dgm:prSet>
      <dgm:spPr/>
    </dgm:pt>
    <dgm:pt modelId="{64D0269D-3821-4102-ADE7-ACC6D8124E98}" type="pres">
      <dgm:prSet presAssocID="{F4354C4E-991A-42FC-A34D-6266C93ACF82}" presName="rootConnector" presStyleLbl="node2" presStyleIdx="5" presStyleCnt="6"/>
      <dgm:spPr/>
    </dgm:pt>
    <dgm:pt modelId="{70012F74-2C88-44C9-AA64-00382461F973}" type="pres">
      <dgm:prSet presAssocID="{F4354C4E-991A-42FC-A34D-6266C93ACF82}" presName="hierChild4" presStyleCnt="0"/>
      <dgm:spPr/>
    </dgm:pt>
    <dgm:pt modelId="{82C672BD-3EB2-460D-99F9-7E8619BE72DA}" type="pres">
      <dgm:prSet presAssocID="{F4354C4E-991A-42FC-A34D-6266C93ACF82}" presName="hierChild5" presStyleCnt="0"/>
      <dgm:spPr/>
    </dgm:pt>
    <dgm:pt modelId="{E11CE2ED-7D59-407F-BCB9-D854EE6F8D51}" type="pres">
      <dgm:prSet presAssocID="{DD892C1E-FFFB-487C-8724-ABC905A021B6}" presName="hierChild3" presStyleCnt="0"/>
      <dgm:spPr/>
    </dgm:pt>
  </dgm:ptLst>
  <dgm:cxnLst>
    <dgm:cxn modelId="{D84DFF00-5E35-4828-BCAE-78825F2C4DBE}" type="presOf" srcId="{1C8DF93F-16B4-4245-8F03-8D5931269026}" destId="{4513BCC9-7FFF-4190-85A5-01BD3BAA3D65}" srcOrd="1" destOrd="0" presId="urn:microsoft.com/office/officeart/2005/8/layout/orgChart1"/>
    <dgm:cxn modelId="{33B1980D-CC8D-41CD-9542-0C5A2A1C2C58}" type="presOf" srcId="{E96F39C9-AFA3-46C5-8B02-19EB13237E71}" destId="{EF89FA08-265D-44C4-AD21-4D7E4BF8CD85}" srcOrd="0" destOrd="0" presId="urn:microsoft.com/office/officeart/2005/8/layout/orgChart1"/>
    <dgm:cxn modelId="{DBDFA515-6CBB-4B78-B793-1A5410EF5CDA}" type="presOf" srcId="{DD892C1E-FFFB-487C-8724-ABC905A021B6}" destId="{EA09796B-3E3E-45BE-A858-4140D18041AF}" srcOrd="1" destOrd="0" presId="urn:microsoft.com/office/officeart/2005/8/layout/orgChart1"/>
    <dgm:cxn modelId="{8361D417-2AF8-4585-9476-B97C3AAED223}" type="presOf" srcId="{2540DE1B-9D56-4F7E-95FC-853B9B02D262}" destId="{13AE5FB0-7FEA-4983-AB82-FC5BDE7B74B7}" srcOrd="0" destOrd="0" presId="urn:microsoft.com/office/officeart/2005/8/layout/orgChart1"/>
    <dgm:cxn modelId="{1598A91A-1396-49D0-AD52-0C4E1BCEC794}" type="presOf" srcId="{C6BE5F08-C6E1-4769-8027-E4246E881A86}" destId="{A2B56F32-A83F-451E-9C49-2992752C1E84}" srcOrd="0" destOrd="0" presId="urn:microsoft.com/office/officeart/2005/8/layout/orgChart1"/>
    <dgm:cxn modelId="{33CD931C-2985-4B96-88E8-0F5C06182419}" type="presOf" srcId="{DD892C1E-FFFB-487C-8724-ABC905A021B6}" destId="{028EA936-161F-460E-9D87-377F4BC330D3}" srcOrd="0" destOrd="0" presId="urn:microsoft.com/office/officeart/2005/8/layout/orgChart1"/>
    <dgm:cxn modelId="{3212F820-1CD9-4EF6-A4F0-2EEAE99C773B}" type="presOf" srcId="{F4354C4E-991A-42FC-A34D-6266C93ACF82}" destId="{64D0269D-3821-4102-ADE7-ACC6D8124E98}" srcOrd="1" destOrd="0" presId="urn:microsoft.com/office/officeart/2005/8/layout/orgChart1"/>
    <dgm:cxn modelId="{36A97A22-3C17-4569-841F-C39B96B6DB5E}" srcId="{DD892C1E-FFFB-487C-8724-ABC905A021B6}" destId="{6248DC9F-40D2-48AF-8062-7595FAF4562B}" srcOrd="0" destOrd="0" parTransId="{2540DE1B-9D56-4F7E-95FC-853B9B02D262}" sibTransId="{34E18A63-BF28-4C7C-9BAD-1F97BE409A53}"/>
    <dgm:cxn modelId="{EBD24124-EDE3-4209-87E5-62ED5F1F2E19}" type="presOf" srcId="{0BCE7972-927A-4197-8C09-58D9141D9B26}" destId="{97306803-E725-4D72-9E56-6873A27DEEDE}" srcOrd="0" destOrd="0" presId="urn:microsoft.com/office/officeart/2005/8/layout/orgChart1"/>
    <dgm:cxn modelId="{A5AF2027-98BC-4FDD-A390-4F2E5C48FF68}" type="presOf" srcId="{FF891018-1CEE-4D12-A25C-B464E0AC931F}" destId="{6AFF6F36-420C-41A3-9081-13D1CE4A358E}" srcOrd="0" destOrd="0" presId="urn:microsoft.com/office/officeart/2005/8/layout/orgChart1"/>
    <dgm:cxn modelId="{B39EBE2A-4B67-4C8B-8D85-4FCB166CC4DB}" type="presOf" srcId="{02DE4B23-4022-4AD2-BC1C-F943F1D0098D}" destId="{381A3CCE-821D-46D2-AAFB-DA1BAC39F82D}" srcOrd="1" destOrd="0" presId="urn:microsoft.com/office/officeart/2005/8/layout/orgChart1"/>
    <dgm:cxn modelId="{08DF6735-73A6-4ED7-826D-C155DBF080B8}" type="presOf" srcId="{49EC090F-1532-4C48-9FD4-6396ABE1B224}" destId="{0DA47B86-FADA-4D09-ACB9-A65F65FD602B}" srcOrd="0" destOrd="0" presId="urn:microsoft.com/office/officeart/2005/8/layout/orgChart1"/>
    <dgm:cxn modelId="{7C131939-DEB5-4529-A603-98A129322D27}" type="presOf" srcId="{6248DC9F-40D2-48AF-8062-7595FAF4562B}" destId="{F82A0380-07D0-48F3-82C5-1C2DB05CF5BE}" srcOrd="1" destOrd="0" presId="urn:microsoft.com/office/officeart/2005/8/layout/orgChart1"/>
    <dgm:cxn modelId="{BF2CB53F-61ED-49E7-B69E-70F724EDF893}" type="presOf" srcId="{02DE4B23-4022-4AD2-BC1C-F943F1D0098D}" destId="{AC6ACEFB-34C3-431A-AC7A-AAF14A08E3A3}" srcOrd="0" destOrd="0" presId="urn:microsoft.com/office/officeart/2005/8/layout/orgChart1"/>
    <dgm:cxn modelId="{CAFDFD44-6B7C-490D-B343-7D01265A52D9}" srcId="{49EC090F-1532-4C48-9FD4-6396ABE1B224}" destId="{DD892C1E-FFFB-487C-8724-ABC905A021B6}" srcOrd="0" destOrd="0" parTransId="{BB32447A-4C12-4728-BF16-93971090289B}" sibTransId="{10D88FA6-FC7B-42A8-845E-F2BDC8D1C833}"/>
    <dgm:cxn modelId="{E11FE765-0F1B-485B-A88B-8A348CA6A036}" type="presOf" srcId="{1C8DF93F-16B4-4245-8F03-8D5931269026}" destId="{3B585E36-A134-416E-97F6-14E15FBF977E}" srcOrd="0" destOrd="0" presId="urn:microsoft.com/office/officeart/2005/8/layout/orgChart1"/>
    <dgm:cxn modelId="{D29B7A48-770D-4F20-B62A-51EF0CE27894}" srcId="{DD892C1E-FFFB-487C-8724-ABC905A021B6}" destId="{E96F39C9-AFA3-46C5-8B02-19EB13237E71}" srcOrd="2" destOrd="0" parTransId="{69550915-44C0-4655-9C0C-71320F8357B7}" sibTransId="{35E2D090-1F47-4F57-B40F-02AC4BA15DBA}"/>
    <dgm:cxn modelId="{D2E73151-4B79-4F89-99BA-BE6624567A40}" type="presOf" srcId="{F4354C4E-991A-42FC-A34D-6266C93ACF82}" destId="{DF4E3ECE-E553-453C-8010-97DE4F1D2DAB}" srcOrd="0" destOrd="0" presId="urn:microsoft.com/office/officeart/2005/8/layout/orgChart1"/>
    <dgm:cxn modelId="{67DDB051-8B60-47EC-99B7-A96F8D1C96D0}" type="presOf" srcId="{559787ED-D0C3-49F8-8E18-D38C03F9DECF}" destId="{64159D81-F5E2-4BF5-A620-05E569C96AB9}" srcOrd="0" destOrd="0" presId="urn:microsoft.com/office/officeart/2005/8/layout/orgChart1"/>
    <dgm:cxn modelId="{D43DF878-54D7-40CD-82F6-6D014B306262}" type="presOf" srcId="{5EE177AE-FF7A-4694-9776-630126C920C0}" destId="{E11B89AC-9C6D-41AB-812C-C0B722671FA0}" srcOrd="0" destOrd="0" presId="urn:microsoft.com/office/officeart/2005/8/layout/orgChart1"/>
    <dgm:cxn modelId="{A2FB1C7B-42C0-4329-86A3-F0CA8EF247F6}" type="presOf" srcId="{C77D0350-A7F6-4A3E-A429-948BAF456F77}" destId="{3B1D94BB-4E37-4C00-91E3-93D68C41ACDB}" srcOrd="1" destOrd="0" presId="urn:microsoft.com/office/officeart/2005/8/layout/orgChart1"/>
    <dgm:cxn modelId="{511AD797-D3F0-4BB1-90D1-70DB65E440D9}" srcId="{559787ED-D0C3-49F8-8E18-D38C03F9DECF}" destId="{C77D0350-A7F6-4A3E-A429-948BAF456F77}" srcOrd="0" destOrd="0" parTransId="{D9920BDB-5119-4430-8D43-DCF965B82127}" sibTransId="{444DD168-1CD1-4B85-8F6C-CD953F36310C}"/>
    <dgm:cxn modelId="{A43FE098-BC30-4499-A89B-C415088D1D85}" srcId="{DD892C1E-FFFB-487C-8724-ABC905A021B6}" destId="{F4354C4E-991A-42FC-A34D-6266C93ACF82}" srcOrd="5" destOrd="0" parTransId="{C6BE5F08-C6E1-4769-8027-E4246E881A86}" sibTransId="{4F749A3C-332A-446B-8363-44F2EE22715F}"/>
    <dgm:cxn modelId="{F04E1B9A-E7EE-4569-8EE7-23E7B5AC178D}" type="presOf" srcId="{69550915-44C0-4655-9C0C-71320F8357B7}" destId="{44E0B572-6ED0-429E-B2DD-CED7064DBBD7}" srcOrd="0" destOrd="0" presId="urn:microsoft.com/office/officeart/2005/8/layout/orgChart1"/>
    <dgm:cxn modelId="{2F52669B-D264-4E83-A521-C924E63AE1C7}" type="presOf" srcId="{559787ED-D0C3-49F8-8E18-D38C03F9DECF}" destId="{071F6E64-AAE2-48B6-AAA8-867159EEBDE8}" srcOrd="1" destOrd="0" presId="urn:microsoft.com/office/officeart/2005/8/layout/orgChart1"/>
    <dgm:cxn modelId="{5CCD98A8-D801-483A-B4CF-CAFF46E7B120}" srcId="{DD892C1E-FFFB-487C-8724-ABC905A021B6}" destId="{02DE4B23-4022-4AD2-BC1C-F943F1D0098D}" srcOrd="1" destOrd="0" parTransId="{0BCE7972-927A-4197-8C09-58D9141D9B26}" sibTransId="{D6101C22-1381-49B9-ACE7-71DC3AF6337C}"/>
    <dgm:cxn modelId="{18503AA9-7002-4A7B-BC0F-CC40C2CE609D}" srcId="{DD892C1E-FFFB-487C-8724-ABC905A021B6}" destId="{559787ED-D0C3-49F8-8E18-D38C03F9DECF}" srcOrd="4" destOrd="0" parTransId="{FF891018-1CEE-4D12-A25C-B464E0AC931F}" sibTransId="{49747E52-41F0-4CD8-8740-4FA6231B984A}"/>
    <dgm:cxn modelId="{4D0EADBA-B21E-43F1-A443-A7E07061AECB}" type="presOf" srcId="{E96F39C9-AFA3-46C5-8B02-19EB13237E71}" destId="{9CC9D38C-F248-493E-83B9-E8CB99642866}" srcOrd="1" destOrd="0" presId="urn:microsoft.com/office/officeart/2005/8/layout/orgChart1"/>
    <dgm:cxn modelId="{CBEA4AE6-E623-461F-98AA-EC1FE1AB480B}" srcId="{DD892C1E-FFFB-487C-8724-ABC905A021B6}" destId="{1C8DF93F-16B4-4245-8F03-8D5931269026}" srcOrd="3" destOrd="0" parTransId="{5EE177AE-FF7A-4694-9776-630126C920C0}" sibTransId="{072B0320-FC9C-4D15-9627-DCBBB38AE6FF}"/>
    <dgm:cxn modelId="{941690EE-F746-4506-9FB3-19012409BAD8}" type="presOf" srcId="{C77D0350-A7F6-4A3E-A429-948BAF456F77}" destId="{F92D19F7-3D91-49E8-9DF1-58B70B607562}" srcOrd="0" destOrd="0" presId="urn:microsoft.com/office/officeart/2005/8/layout/orgChart1"/>
    <dgm:cxn modelId="{6ED968F2-9227-423C-A763-EA8230C7B472}" type="presOf" srcId="{D9920BDB-5119-4430-8D43-DCF965B82127}" destId="{ECC2AE19-0625-4D45-8649-E0F94BD1CD10}" srcOrd="0" destOrd="0" presId="urn:microsoft.com/office/officeart/2005/8/layout/orgChart1"/>
    <dgm:cxn modelId="{E65393FF-2C61-465E-AF3E-683DA3213711}" type="presOf" srcId="{6248DC9F-40D2-48AF-8062-7595FAF4562B}" destId="{1414CC23-CF43-4A89-A8FE-7E630A048C46}" srcOrd="0" destOrd="0" presId="urn:microsoft.com/office/officeart/2005/8/layout/orgChart1"/>
    <dgm:cxn modelId="{1585E07C-1177-42A4-A02F-F2A72476B7A6}" type="presParOf" srcId="{0DA47B86-FADA-4D09-ACB9-A65F65FD602B}" destId="{D617C7BC-7FCF-479D-B2D3-2B19905A3C69}" srcOrd="0" destOrd="0" presId="urn:microsoft.com/office/officeart/2005/8/layout/orgChart1"/>
    <dgm:cxn modelId="{D34689DD-8152-48E8-85DE-A17EA81F1338}" type="presParOf" srcId="{D617C7BC-7FCF-479D-B2D3-2B19905A3C69}" destId="{2637198A-2B92-44D2-9609-1A139E957E2D}" srcOrd="0" destOrd="0" presId="urn:microsoft.com/office/officeart/2005/8/layout/orgChart1"/>
    <dgm:cxn modelId="{1C22914F-3DF1-490A-AB9C-2F2B1B260E1F}" type="presParOf" srcId="{2637198A-2B92-44D2-9609-1A139E957E2D}" destId="{028EA936-161F-460E-9D87-377F4BC330D3}" srcOrd="0" destOrd="0" presId="urn:microsoft.com/office/officeart/2005/8/layout/orgChart1"/>
    <dgm:cxn modelId="{941247F7-BD3E-43B6-8F54-3E5FCA1E0C1A}" type="presParOf" srcId="{2637198A-2B92-44D2-9609-1A139E957E2D}" destId="{EA09796B-3E3E-45BE-A858-4140D18041AF}" srcOrd="1" destOrd="0" presId="urn:microsoft.com/office/officeart/2005/8/layout/orgChart1"/>
    <dgm:cxn modelId="{E7E7FBF3-5579-40DD-AF4C-821D040AD3DA}" type="presParOf" srcId="{D617C7BC-7FCF-479D-B2D3-2B19905A3C69}" destId="{7DBB6C3A-867F-473B-B5FD-62F005FE3DD2}" srcOrd="1" destOrd="0" presId="urn:microsoft.com/office/officeart/2005/8/layout/orgChart1"/>
    <dgm:cxn modelId="{35954939-7F5E-4247-BE8D-6BC8C20A1CAB}" type="presParOf" srcId="{7DBB6C3A-867F-473B-B5FD-62F005FE3DD2}" destId="{13AE5FB0-7FEA-4983-AB82-FC5BDE7B74B7}" srcOrd="0" destOrd="0" presId="urn:microsoft.com/office/officeart/2005/8/layout/orgChart1"/>
    <dgm:cxn modelId="{9545E117-DF5D-4C06-BDA6-1CB3D1162248}" type="presParOf" srcId="{7DBB6C3A-867F-473B-B5FD-62F005FE3DD2}" destId="{AF11FBBA-5A8F-4961-BB22-4083236C30F3}" srcOrd="1" destOrd="0" presId="urn:microsoft.com/office/officeart/2005/8/layout/orgChart1"/>
    <dgm:cxn modelId="{C81B41C0-556B-432E-8CCD-EE758C93A8CF}" type="presParOf" srcId="{AF11FBBA-5A8F-4961-BB22-4083236C30F3}" destId="{1B763C68-BEEC-438E-9629-A60687B62257}" srcOrd="0" destOrd="0" presId="urn:microsoft.com/office/officeart/2005/8/layout/orgChart1"/>
    <dgm:cxn modelId="{D97C9AF7-7404-4876-85C9-4D38202BB70D}" type="presParOf" srcId="{1B763C68-BEEC-438E-9629-A60687B62257}" destId="{1414CC23-CF43-4A89-A8FE-7E630A048C46}" srcOrd="0" destOrd="0" presId="urn:microsoft.com/office/officeart/2005/8/layout/orgChart1"/>
    <dgm:cxn modelId="{E70ACC47-E574-44B3-AA4D-2C3E101B9798}" type="presParOf" srcId="{1B763C68-BEEC-438E-9629-A60687B62257}" destId="{F82A0380-07D0-48F3-82C5-1C2DB05CF5BE}" srcOrd="1" destOrd="0" presId="urn:microsoft.com/office/officeart/2005/8/layout/orgChart1"/>
    <dgm:cxn modelId="{70B0402F-E1C1-4D02-B5A0-FABDE40B4FA8}" type="presParOf" srcId="{AF11FBBA-5A8F-4961-BB22-4083236C30F3}" destId="{61AEC75F-8186-49E8-9AC9-E284CE37381C}" srcOrd="1" destOrd="0" presId="urn:microsoft.com/office/officeart/2005/8/layout/orgChart1"/>
    <dgm:cxn modelId="{D9032AE7-0203-4785-981D-E5327B3BBF43}" type="presParOf" srcId="{AF11FBBA-5A8F-4961-BB22-4083236C30F3}" destId="{E01ABB18-14A1-4716-8421-9C55F7125D75}" srcOrd="2" destOrd="0" presId="urn:microsoft.com/office/officeart/2005/8/layout/orgChart1"/>
    <dgm:cxn modelId="{47D67659-0AD5-426E-BADA-D8C7D40F752E}" type="presParOf" srcId="{7DBB6C3A-867F-473B-B5FD-62F005FE3DD2}" destId="{97306803-E725-4D72-9E56-6873A27DEEDE}" srcOrd="2" destOrd="0" presId="urn:microsoft.com/office/officeart/2005/8/layout/orgChart1"/>
    <dgm:cxn modelId="{28536FAA-DD52-46B9-BA7F-F99B5CB110BF}" type="presParOf" srcId="{7DBB6C3A-867F-473B-B5FD-62F005FE3DD2}" destId="{6B5B0B4D-DE6A-41AA-AA80-07F7DE3AB365}" srcOrd="3" destOrd="0" presId="urn:microsoft.com/office/officeart/2005/8/layout/orgChart1"/>
    <dgm:cxn modelId="{FAC9B76D-F1F5-4E8D-9F02-20585259A1D6}" type="presParOf" srcId="{6B5B0B4D-DE6A-41AA-AA80-07F7DE3AB365}" destId="{4B3F8B90-41E9-435F-8F64-D2172A1F6FCD}" srcOrd="0" destOrd="0" presId="urn:microsoft.com/office/officeart/2005/8/layout/orgChart1"/>
    <dgm:cxn modelId="{BCBBF19D-2FFB-4915-8FF8-9D0546A5DEEA}" type="presParOf" srcId="{4B3F8B90-41E9-435F-8F64-D2172A1F6FCD}" destId="{AC6ACEFB-34C3-431A-AC7A-AAF14A08E3A3}" srcOrd="0" destOrd="0" presId="urn:microsoft.com/office/officeart/2005/8/layout/orgChart1"/>
    <dgm:cxn modelId="{20310561-7B04-4FBC-83DF-E2285B036FB1}" type="presParOf" srcId="{4B3F8B90-41E9-435F-8F64-D2172A1F6FCD}" destId="{381A3CCE-821D-46D2-AAFB-DA1BAC39F82D}" srcOrd="1" destOrd="0" presId="urn:microsoft.com/office/officeart/2005/8/layout/orgChart1"/>
    <dgm:cxn modelId="{46ACB8D8-9142-49B2-B437-BBB0342BA8E6}" type="presParOf" srcId="{6B5B0B4D-DE6A-41AA-AA80-07F7DE3AB365}" destId="{AC3DF8C6-0460-4C6D-A304-66B8775A68D5}" srcOrd="1" destOrd="0" presId="urn:microsoft.com/office/officeart/2005/8/layout/orgChart1"/>
    <dgm:cxn modelId="{112899AD-90E1-4D31-AE24-F85215A467BE}" type="presParOf" srcId="{6B5B0B4D-DE6A-41AA-AA80-07F7DE3AB365}" destId="{E801093D-E887-4413-986F-4829924CD128}" srcOrd="2" destOrd="0" presId="urn:microsoft.com/office/officeart/2005/8/layout/orgChart1"/>
    <dgm:cxn modelId="{9527ACA7-027E-4E6C-9A92-F6D4F289A35B}" type="presParOf" srcId="{7DBB6C3A-867F-473B-B5FD-62F005FE3DD2}" destId="{44E0B572-6ED0-429E-B2DD-CED7064DBBD7}" srcOrd="4" destOrd="0" presId="urn:microsoft.com/office/officeart/2005/8/layout/orgChart1"/>
    <dgm:cxn modelId="{6CC83300-0B30-4BDD-96D2-F3FB0B9D6A0D}" type="presParOf" srcId="{7DBB6C3A-867F-473B-B5FD-62F005FE3DD2}" destId="{ACAC9D38-956E-465F-93AB-0988CD6F48F7}" srcOrd="5" destOrd="0" presId="urn:microsoft.com/office/officeart/2005/8/layout/orgChart1"/>
    <dgm:cxn modelId="{3963D069-2C40-49B0-9596-D25330EB9EAD}" type="presParOf" srcId="{ACAC9D38-956E-465F-93AB-0988CD6F48F7}" destId="{D45E1EE9-2071-4427-AAEF-C48BC8A5BBED}" srcOrd="0" destOrd="0" presId="urn:microsoft.com/office/officeart/2005/8/layout/orgChart1"/>
    <dgm:cxn modelId="{91B1D13E-C22B-485E-8EE5-CBF89713717F}" type="presParOf" srcId="{D45E1EE9-2071-4427-AAEF-C48BC8A5BBED}" destId="{EF89FA08-265D-44C4-AD21-4D7E4BF8CD85}" srcOrd="0" destOrd="0" presId="urn:microsoft.com/office/officeart/2005/8/layout/orgChart1"/>
    <dgm:cxn modelId="{AA17DAE3-E900-4B7E-8006-C3896C4539B7}" type="presParOf" srcId="{D45E1EE9-2071-4427-AAEF-C48BC8A5BBED}" destId="{9CC9D38C-F248-493E-83B9-E8CB99642866}" srcOrd="1" destOrd="0" presId="urn:microsoft.com/office/officeart/2005/8/layout/orgChart1"/>
    <dgm:cxn modelId="{ADDFD3D8-D23E-4D89-9297-D3CE0B27C953}" type="presParOf" srcId="{ACAC9D38-956E-465F-93AB-0988CD6F48F7}" destId="{885BC0E7-A020-4120-9E14-168C3217DBA3}" srcOrd="1" destOrd="0" presId="urn:microsoft.com/office/officeart/2005/8/layout/orgChart1"/>
    <dgm:cxn modelId="{544483B9-373F-4D97-A5C3-F09A62E20107}" type="presParOf" srcId="{ACAC9D38-956E-465F-93AB-0988CD6F48F7}" destId="{9272EE85-D06A-4E44-9A85-FCEDEA4B7BCC}" srcOrd="2" destOrd="0" presId="urn:microsoft.com/office/officeart/2005/8/layout/orgChart1"/>
    <dgm:cxn modelId="{BC11BF7E-3E56-4684-BD16-3C1C7C62F75F}" type="presParOf" srcId="{7DBB6C3A-867F-473B-B5FD-62F005FE3DD2}" destId="{E11B89AC-9C6D-41AB-812C-C0B722671FA0}" srcOrd="6" destOrd="0" presId="urn:microsoft.com/office/officeart/2005/8/layout/orgChart1"/>
    <dgm:cxn modelId="{CCF0A73E-B0E5-494A-B02D-AE71692D8E12}" type="presParOf" srcId="{7DBB6C3A-867F-473B-B5FD-62F005FE3DD2}" destId="{3F11BDF6-4CC8-464D-9074-F7E6BF0D70B9}" srcOrd="7" destOrd="0" presId="urn:microsoft.com/office/officeart/2005/8/layout/orgChart1"/>
    <dgm:cxn modelId="{39F579DD-5663-47CB-B117-B66FC4A2B6F4}" type="presParOf" srcId="{3F11BDF6-4CC8-464D-9074-F7E6BF0D70B9}" destId="{A6F56C24-60C2-49E9-B4AB-0D51F7FAB05A}" srcOrd="0" destOrd="0" presId="urn:microsoft.com/office/officeart/2005/8/layout/orgChart1"/>
    <dgm:cxn modelId="{D8F2337A-E8CC-426B-9429-B984F0F315F3}" type="presParOf" srcId="{A6F56C24-60C2-49E9-B4AB-0D51F7FAB05A}" destId="{3B585E36-A134-416E-97F6-14E15FBF977E}" srcOrd="0" destOrd="0" presId="urn:microsoft.com/office/officeart/2005/8/layout/orgChart1"/>
    <dgm:cxn modelId="{BF5FC159-2656-41E6-A63E-1A578167AF79}" type="presParOf" srcId="{A6F56C24-60C2-49E9-B4AB-0D51F7FAB05A}" destId="{4513BCC9-7FFF-4190-85A5-01BD3BAA3D65}" srcOrd="1" destOrd="0" presId="urn:microsoft.com/office/officeart/2005/8/layout/orgChart1"/>
    <dgm:cxn modelId="{CD63C235-0DEC-42BB-B843-1FAE9F5BEB97}" type="presParOf" srcId="{3F11BDF6-4CC8-464D-9074-F7E6BF0D70B9}" destId="{20C7D9FC-56F4-45B1-B8C5-21E85C5CE716}" srcOrd="1" destOrd="0" presId="urn:microsoft.com/office/officeart/2005/8/layout/orgChart1"/>
    <dgm:cxn modelId="{BFE0C2E2-DCC0-49E3-B553-F11BCB92F0C9}" type="presParOf" srcId="{3F11BDF6-4CC8-464D-9074-F7E6BF0D70B9}" destId="{FAFF7ED6-C8BA-41CE-B804-388FB9FB7675}" srcOrd="2" destOrd="0" presId="urn:microsoft.com/office/officeart/2005/8/layout/orgChart1"/>
    <dgm:cxn modelId="{4237FF63-6DB7-4279-963B-6726A9B78A2B}" type="presParOf" srcId="{7DBB6C3A-867F-473B-B5FD-62F005FE3DD2}" destId="{6AFF6F36-420C-41A3-9081-13D1CE4A358E}" srcOrd="8" destOrd="0" presId="urn:microsoft.com/office/officeart/2005/8/layout/orgChart1"/>
    <dgm:cxn modelId="{E84FD795-57D6-4FE0-886F-793193D110F1}" type="presParOf" srcId="{7DBB6C3A-867F-473B-B5FD-62F005FE3DD2}" destId="{DB93968D-E915-4460-BA5B-AFE6CCA56A3E}" srcOrd="9" destOrd="0" presId="urn:microsoft.com/office/officeart/2005/8/layout/orgChart1"/>
    <dgm:cxn modelId="{EE1F7510-C944-4E0E-8B5C-13310A387CDD}" type="presParOf" srcId="{DB93968D-E915-4460-BA5B-AFE6CCA56A3E}" destId="{43CA6A0F-0868-4595-B99F-BF6A3B8BACAB}" srcOrd="0" destOrd="0" presId="urn:microsoft.com/office/officeart/2005/8/layout/orgChart1"/>
    <dgm:cxn modelId="{1F3EDF22-8C7D-4BE0-8F2A-3B8B9F99FE68}" type="presParOf" srcId="{43CA6A0F-0868-4595-B99F-BF6A3B8BACAB}" destId="{64159D81-F5E2-4BF5-A620-05E569C96AB9}" srcOrd="0" destOrd="0" presId="urn:microsoft.com/office/officeart/2005/8/layout/orgChart1"/>
    <dgm:cxn modelId="{32E72A44-C2E9-4364-A119-0CBE61852C94}" type="presParOf" srcId="{43CA6A0F-0868-4595-B99F-BF6A3B8BACAB}" destId="{071F6E64-AAE2-48B6-AAA8-867159EEBDE8}" srcOrd="1" destOrd="0" presId="urn:microsoft.com/office/officeart/2005/8/layout/orgChart1"/>
    <dgm:cxn modelId="{36AC2257-734F-4D82-8A92-29FB6A7EE7FC}" type="presParOf" srcId="{DB93968D-E915-4460-BA5B-AFE6CCA56A3E}" destId="{61DE5FCC-1134-4339-BC58-01C49D04CDB7}" srcOrd="1" destOrd="0" presId="urn:microsoft.com/office/officeart/2005/8/layout/orgChart1"/>
    <dgm:cxn modelId="{BA269263-62B8-4921-96FB-8F49A396578B}" type="presParOf" srcId="{61DE5FCC-1134-4339-BC58-01C49D04CDB7}" destId="{ECC2AE19-0625-4D45-8649-E0F94BD1CD10}" srcOrd="0" destOrd="0" presId="urn:microsoft.com/office/officeart/2005/8/layout/orgChart1"/>
    <dgm:cxn modelId="{DDD72A1E-59A2-4F79-8894-5C0DA0066C1D}" type="presParOf" srcId="{61DE5FCC-1134-4339-BC58-01C49D04CDB7}" destId="{BC6D7574-0EF1-4411-9133-981DA2C39322}" srcOrd="1" destOrd="0" presId="urn:microsoft.com/office/officeart/2005/8/layout/orgChart1"/>
    <dgm:cxn modelId="{B73A5A7F-BA0B-4730-B7D3-1C3C1D154055}" type="presParOf" srcId="{BC6D7574-0EF1-4411-9133-981DA2C39322}" destId="{64E1AA0B-84D1-40F6-A375-78EA87A29840}" srcOrd="0" destOrd="0" presId="urn:microsoft.com/office/officeart/2005/8/layout/orgChart1"/>
    <dgm:cxn modelId="{277873BD-75BC-4877-9259-3A37D00E9860}" type="presParOf" srcId="{64E1AA0B-84D1-40F6-A375-78EA87A29840}" destId="{F92D19F7-3D91-49E8-9DF1-58B70B607562}" srcOrd="0" destOrd="0" presId="urn:microsoft.com/office/officeart/2005/8/layout/orgChart1"/>
    <dgm:cxn modelId="{9D310F50-FE40-4C2A-A40D-0285D29E0A6D}" type="presParOf" srcId="{64E1AA0B-84D1-40F6-A375-78EA87A29840}" destId="{3B1D94BB-4E37-4C00-91E3-93D68C41ACDB}" srcOrd="1" destOrd="0" presId="urn:microsoft.com/office/officeart/2005/8/layout/orgChart1"/>
    <dgm:cxn modelId="{57A9ACDE-3850-41E1-B5D1-F0C99E215F65}" type="presParOf" srcId="{BC6D7574-0EF1-4411-9133-981DA2C39322}" destId="{B5BAA06D-F345-4F66-89ED-EC40552D738B}" srcOrd="1" destOrd="0" presId="urn:microsoft.com/office/officeart/2005/8/layout/orgChart1"/>
    <dgm:cxn modelId="{64CE2FCA-9618-4BB0-9B0F-717AFC047C90}" type="presParOf" srcId="{BC6D7574-0EF1-4411-9133-981DA2C39322}" destId="{74782566-4CDA-4E65-9099-7088FE61BE09}" srcOrd="2" destOrd="0" presId="urn:microsoft.com/office/officeart/2005/8/layout/orgChart1"/>
    <dgm:cxn modelId="{34DBC0AB-DE9A-4BBE-B492-0C08DE0C44C2}" type="presParOf" srcId="{DB93968D-E915-4460-BA5B-AFE6CCA56A3E}" destId="{BD2EA29A-26A0-4D41-AB69-A5F17EBB8CF6}" srcOrd="2" destOrd="0" presId="urn:microsoft.com/office/officeart/2005/8/layout/orgChart1"/>
    <dgm:cxn modelId="{5FC83D6A-3ACD-42EE-8EEF-0FB0007BCA31}" type="presParOf" srcId="{7DBB6C3A-867F-473B-B5FD-62F005FE3DD2}" destId="{A2B56F32-A83F-451E-9C49-2992752C1E84}" srcOrd="10" destOrd="0" presId="urn:microsoft.com/office/officeart/2005/8/layout/orgChart1"/>
    <dgm:cxn modelId="{1563ED99-B596-45DC-B1CD-185906E6A5B5}" type="presParOf" srcId="{7DBB6C3A-867F-473B-B5FD-62F005FE3DD2}" destId="{F625DD7D-5062-45A9-B1F0-33942C81925F}" srcOrd="11" destOrd="0" presId="urn:microsoft.com/office/officeart/2005/8/layout/orgChart1"/>
    <dgm:cxn modelId="{64BF5377-F4F1-4A87-B5DE-3D356E77E125}" type="presParOf" srcId="{F625DD7D-5062-45A9-B1F0-33942C81925F}" destId="{4EBD6733-D3DE-4782-AC9D-EDEBE2C546E5}" srcOrd="0" destOrd="0" presId="urn:microsoft.com/office/officeart/2005/8/layout/orgChart1"/>
    <dgm:cxn modelId="{811F2AED-D8DA-4D91-836B-492D7F3D58C0}" type="presParOf" srcId="{4EBD6733-D3DE-4782-AC9D-EDEBE2C546E5}" destId="{DF4E3ECE-E553-453C-8010-97DE4F1D2DAB}" srcOrd="0" destOrd="0" presId="urn:microsoft.com/office/officeart/2005/8/layout/orgChart1"/>
    <dgm:cxn modelId="{8BEE2DC0-0D9F-4A0A-AA50-654B617FBA93}" type="presParOf" srcId="{4EBD6733-D3DE-4782-AC9D-EDEBE2C546E5}" destId="{64D0269D-3821-4102-ADE7-ACC6D8124E98}" srcOrd="1" destOrd="0" presId="urn:microsoft.com/office/officeart/2005/8/layout/orgChart1"/>
    <dgm:cxn modelId="{EAD18F7D-A118-4CAA-8B49-67591C295986}" type="presParOf" srcId="{F625DD7D-5062-45A9-B1F0-33942C81925F}" destId="{70012F74-2C88-44C9-AA64-00382461F973}" srcOrd="1" destOrd="0" presId="urn:microsoft.com/office/officeart/2005/8/layout/orgChart1"/>
    <dgm:cxn modelId="{93EFBA99-F9BC-4517-BDBE-C1AA78E1A22A}" type="presParOf" srcId="{F625DD7D-5062-45A9-B1F0-33942C81925F}" destId="{82C672BD-3EB2-460D-99F9-7E8619BE72DA}" srcOrd="2" destOrd="0" presId="urn:microsoft.com/office/officeart/2005/8/layout/orgChart1"/>
    <dgm:cxn modelId="{DDF68A89-176F-48A3-83EC-53C44929118C}" type="presParOf" srcId="{D617C7BC-7FCF-479D-B2D3-2B19905A3C69}" destId="{E11CE2ED-7D59-407F-BCB9-D854EE6F8D5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B56F32-A83F-451E-9C49-2992752C1E84}">
      <dsp:nvSpPr>
        <dsp:cNvPr id="0" name=""/>
        <dsp:cNvSpPr/>
      </dsp:nvSpPr>
      <dsp:spPr>
        <a:xfrm>
          <a:off x="2865755" y="1045312"/>
          <a:ext cx="2387182" cy="184312"/>
        </a:xfrm>
        <a:custGeom>
          <a:avLst/>
          <a:gdLst/>
          <a:ahLst/>
          <a:cxnLst/>
          <a:rect l="0" t="0" r="0" b="0"/>
          <a:pathLst>
            <a:path>
              <a:moveTo>
                <a:pt x="0" y="0"/>
              </a:moveTo>
              <a:lnTo>
                <a:pt x="0" y="90280"/>
              </a:lnTo>
              <a:lnTo>
                <a:pt x="2387182" y="90280"/>
              </a:lnTo>
              <a:lnTo>
                <a:pt x="2387182" y="184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C2AE19-0625-4D45-8649-E0F94BD1CD10}">
      <dsp:nvSpPr>
        <dsp:cNvPr id="0" name=""/>
        <dsp:cNvSpPr/>
      </dsp:nvSpPr>
      <dsp:spPr>
        <a:xfrm>
          <a:off x="3789167" y="1681151"/>
          <a:ext cx="148744" cy="411952"/>
        </a:xfrm>
        <a:custGeom>
          <a:avLst/>
          <a:gdLst/>
          <a:ahLst/>
          <a:cxnLst/>
          <a:rect l="0" t="0" r="0" b="0"/>
          <a:pathLst>
            <a:path>
              <a:moveTo>
                <a:pt x="0" y="0"/>
              </a:moveTo>
              <a:lnTo>
                <a:pt x="0" y="411952"/>
              </a:lnTo>
              <a:lnTo>
                <a:pt x="148744" y="4119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FF6F36-420C-41A3-9081-13D1CE4A358E}">
      <dsp:nvSpPr>
        <dsp:cNvPr id="0" name=""/>
        <dsp:cNvSpPr/>
      </dsp:nvSpPr>
      <dsp:spPr>
        <a:xfrm>
          <a:off x="2865755" y="1045312"/>
          <a:ext cx="1320065" cy="188065"/>
        </a:xfrm>
        <a:custGeom>
          <a:avLst/>
          <a:gdLst/>
          <a:ahLst/>
          <a:cxnLst/>
          <a:rect l="0" t="0" r="0" b="0"/>
          <a:pathLst>
            <a:path>
              <a:moveTo>
                <a:pt x="0" y="0"/>
              </a:moveTo>
              <a:lnTo>
                <a:pt x="0" y="94032"/>
              </a:lnTo>
              <a:lnTo>
                <a:pt x="1320065" y="94032"/>
              </a:lnTo>
              <a:lnTo>
                <a:pt x="1320065" y="1880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1B89AC-9C6D-41AB-812C-C0B722671FA0}">
      <dsp:nvSpPr>
        <dsp:cNvPr id="0" name=""/>
        <dsp:cNvSpPr/>
      </dsp:nvSpPr>
      <dsp:spPr>
        <a:xfrm>
          <a:off x="2865755" y="1045312"/>
          <a:ext cx="210274" cy="188065"/>
        </a:xfrm>
        <a:custGeom>
          <a:avLst/>
          <a:gdLst/>
          <a:ahLst/>
          <a:cxnLst/>
          <a:rect l="0" t="0" r="0" b="0"/>
          <a:pathLst>
            <a:path>
              <a:moveTo>
                <a:pt x="0" y="0"/>
              </a:moveTo>
              <a:lnTo>
                <a:pt x="0" y="94032"/>
              </a:lnTo>
              <a:lnTo>
                <a:pt x="210274" y="94032"/>
              </a:lnTo>
              <a:lnTo>
                <a:pt x="210274" y="1880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E0B572-6ED0-429E-B2DD-CED7064DBBD7}">
      <dsp:nvSpPr>
        <dsp:cNvPr id="0" name=""/>
        <dsp:cNvSpPr/>
      </dsp:nvSpPr>
      <dsp:spPr>
        <a:xfrm>
          <a:off x="2125042" y="1045312"/>
          <a:ext cx="740712" cy="188065"/>
        </a:xfrm>
        <a:custGeom>
          <a:avLst/>
          <a:gdLst/>
          <a:ahLst/>
          <a:cxnLst/>
          <a:rect l="0" t="0" r="0" b="0"/>
          <a:pathLst>
            <a:path>
              <a:moveTo>
                <a:pt x="740712" y="0"/>
              </a:moveTo>
              <a:lnTo>
                <a:pt x="740712" y="94032"/>
              </a:lnTo>
              <a:lnTo>
                <a:pt x="0" y="94032"/>
              </a:lnTo>
              <a:lnTo>
                <a:pt x="0" y="1880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306803-E725-4D72-9E56-6873A27DEEDE}">
      <dsp:nvSpPr>
        <dsp:cNvPr id="0" name=""/>
        <dsp:cNvSpPr/>
      </dsp:nvSpPr>
      <dsp:spPr>
        <a:xfrm>
          <a:off x="1265602" y="1045312"/>
          <a:ext cx="1600152" cy="188065"/>
        </a:xfrm>
        <a:custGeom>
          <a:avLst/>
          <a:gdLst/>
          <a:ahLst/>
          <a:cxnLst/>
          <a:rect l="0" t="0" r="0" b="0"/>
          <a:pathLst>
            <a:path>
              <a:moveTo>
                <a:pt x="1600152" y="0"/>
              </a:moveTo>
              <a:lnTo>
                <a:pt x="1600152" y="94032"/>
              </a:lnTo>
              <a:lnTo>
                <a:pt x="0" y="94032"/>
              </a:lnTo>
              <a:lnTo>
                <a:pt x="0" y="1880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AE5FB0-7FEA-4983-AB82-FC5BDE7B74B7}">
      <dsp:nvSpPr>
        <dsp:cNvPr id="0" name=""/>
        <dsp:cNvSpPr/>
      </dsp:nvSpPr>
      <dsp:spPr>
        <a:xfrm>
          <a:off x="374236" y="1045312"/>
          <a:ext cx="2491518" cy="188065"/>
        </a:xfrm>
        <a:custGeom>
          <a:avLst/>
          <a:gdLst/>
          <a:ahLst/>
          <a:cxnLst/>
          <a:rect l="0" t="0" r="0" b="0"/>
          <a:pathLst>
            <a:path>
              <a:moveTo>
                <a:pt x="2491518" y="0"/>
              </a:moveTo>
              <a:lnTo>
                <a:pt x="2491518" y="94032"/>
              </a:lnTo>
              <a:lnTo>
                <a:pt x="0" y="94032"/>
              </a:lnTo>
              <a:lnTo>
                <a:pt x="0" y="1880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8EA936-161F-460E-9D87-377F4BC330D3}">
      <dsp:nvSpPr>
        <dsp:cNvPr id="0" name=""/>
        <dsp:cNvSpPr/>
      </dsp:nvSpPr>
      <dsp:spPr>
        <a:xfrm>
          <a:off x="2405519" y="369267"/>
          <a:ext cx="920471" cy="6760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Lucy BLACKGROVE</a:t>
          </a:r>
        </a:p>
        <a:p>
          <a:pPr marL="0" lvl="0" indent="0" algn="ctr" defTabSz="266700">
            <a:lnSpc>
              <a:spcPct val="90000"/>
            </a:lnSpc>
            <a:spcBef>
              <a:spcPct val="0"/>
            </a:spcBef>
            <a:spcAft>
              <a:spcPct val="35000"/>
            </a:spcAft>
            <a:buNone/>
          </a:pPr>
          <a:r>
            <a:rPr lang="en-GB" sz="600" kern="1200"/>
            <a:t>Trustee &amp; Charity Chair </a:t>
          </a:r>
        </a:p>
      </dsp:txBody>
      <dsp:txXfrm>
        <a:off x="2405519" y="369267"/>
        <a:ext cx="920471" cy="676045"/>
      </dsp:txXfrm>
    </dsp:sp>
    <dsp:sp modelId="{1414CC23-CF43-4A89-A8FE-7E630A048C46}">
      <dsp:nvSpPr>
        <dsp:cNvPr id="0" name=""/>
        <dsp:cNvSpPr/>
      </dsp:nvSpPr>
      <dsp:spPr>
        <a:xfrm>
          <a:off x="5297" y="1233377"/>
          <a:ext cx="737878" cy="4477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Liz MOORE </a:t>
          </a:r>
        </a:p>
        <a:p>
          <a:pPr marL="0" lvl="0" indent="0" algn="ctr" defTabSz="266700">
            <a:lnSpc>
              <a:spcPct val="90000"/>
            </a:lnSpc>
            <a:spcBef>
              <a:spcPct val="0"/>
            </a:spcBef>
            <a:spcAft>
              <a:spcPct val="35000"/>
            </a:spcAft>
            <a:buNone/>
          </a:pPr>
          <a:r>
            <a:rPr lang="en-GB" sz="600" kern="1200"/>
            <a:t>Trustee </a:t>
          </a:r>
        </a:p>
      </dsp:txBody>
      <dsp:txXfrm>
        <a:off x="5297" y="1233377"/>
        <a:ext cx="737878" cy="447774"/>
      </dsp:txXfrm>
    </dsp:sp>
    <dsp:sp modelId="{AC6ACEFB-34C3-431A-AC7A-AAF14A08E3A3}">
      <dsp:nvSpPr>
        <dsp:cNvPr id="0" name=""/>
        <dsp:cNvSpPr/>
      </dsp:nvSpPr>
      <dsp:spPr>
        <a:xfrm>
          <a:off x="931240" y="1233377"/>
          <a:ext cx="668723" cy="4477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Emily SPANDLEY</a:t>
          </a:r>
        </a:p>
        <a:p>
          <a:pPr marL="0" lvl="0" indent="0" algn="ctr" defTabSz="266700">
            <a:lnSpc>
              <a:spcPct val="90000"/>
            </a:lnSpc>
            <a:spcBef>
              <a:spcPct val="0"/>
            </a:spcBef>
            <a:spcAft>
              <a:spcPct val="35000"/>
            </a:spcAft>
            <a:buNone/>
          </a:pPr>
          <a:r>
            <a:rPr lang="en-GB" sz="600" kern="1200"/>
            <a:t>Trustee </a:t>
          </a:r>
        </a:p>
      </dsp:txBody>
      <dsp:txXfrm>
        <a:off x="931240" y="1233377"/>
        <a:ext cx="668723" cy="447774"/>
      </dsp:txXfrm>
    </dsp:sp>
    <dsp:sp modelId="{EF89FA08-265D-44C4-AD21-4D7E4BF8CD85}">
      <dsp:nvSpPr>
        <dsp:cNvPr id="0" name=""/>
        <dsp:cNvSpPr/>
      </dsp:nvSpPr>
      <dsp:spPr>
        <a:xfrm>
          <a:off x="1788029" y="1233377"/>
          <a:ext cx="674025" cy="4477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Louise MOORE</a:t>
          </a:r>
        </a:p>
        <a:p>
          <a:pPr marL="0" lvl="0" indent="0" algn="ctr" defTabSz="266700">
            <a:lnSpc>
              <a:spcPct val="90000"/>
            </a:lnSpc>
            <a:spcBef>
              <a:spcPct val="0"/>
            </a:spcBef>
            <a:spcAft>
              <a:spcPct val="35000"/>
            </a:spcAft>
            <a:buNone/>
          </a:pPr>
          <a:r>
            <a:rPr lang="en-GB" sz="600" kern="1200"/>
            <a:t>Trustee &amp; Deputy Safeguarding Officer </a:t>
          </a:r>
        </a:p>
      </dsp:txBody>
      <dsp:txXfrm>
        <a:off x="1788029" y="1233377"/>
        <a:ext cx="674025" cy="447774"/>
      </dsp:txXfrm>
    </dsp:sp>
    <dsp:sp modelId="{3B585E36-A134-416E-97F6-14E15FBF977E}">
      <dsp:nvSpPr>
        <dsp:cNvPr id="0" name=""/>
        <dsp:cNvSpPr/>
      </dsp:nvSpPr>
      <dsp:spPr>
        <a:xfrm>
          <a:off x="2650120" y="1233377"/>
          <a:ext cx="851818" cy="4477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Katherine SHIPTON</a:t>
          </a:r>
        </a:p>
        <a:p>
          <a:pPr marL="0" lvl="0" indent="0" algn="ctr" defTabSz="266700">
            <a:lnSpc>
              <a:spcPct val="90000"/>
            </a:lnSpc>
            <a:spcBef>
              <a:spcPct val="0"/>
            </a:spcBef>
            <a:spcAft>
              <a:spcPct val="35000"/>
            </a:spcAft>
            <a:buNone/>
          </a:pPr>
          <a:r>
            <a:rPr lang="en-GB" sz="600" kern="1200"/>
            <a:t>Trustee &amp; Charity Treasurer </a:t>
          </a:r>
        </a:p>
      </dsp:txBody>
      <dsp:txXfrm>
        <a:off x="2650120" y="1233377"/>
        <a:ext cx="851818" cy="447774"/>
      </dsp:txXfrm>
    </dsp:sp>
    <dsp:sp modelId="{64159D81-F5E2-4BF5-A620-05E569C96AB9}">
      <dsp:nvSpPr>
        <dsp:cNvPr id="0" name=""/>
        <dsp:cNvSpPr/>
      </dsp:nvSpPr>
      <dsp:spPr>
        <a:xfrm>
          <a:off x="3690004" y="1233377"/>
          <a:ext cx="991631" cy="4477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Shoshanah LYONS</a:t>
          </a:r>
        </a:p>
        <a:p>
          <a:pPr marL="0" lvl="0" indent="0" algn="ctr" defTabSz="266700">
            <a:lnSpc>
              <a:spcPct val="90000"/>
            </a:lnSpc>
            <a:spcBef>
              <a:spcPct val="0"/>
            </a:spcBef>
            <a:spcAft>
              <a:spcPct val="35000"/>
            </a:spcAft>
            <a:buNone/>
          </a:pPr>
          <a:r>
            <a:rPr lang="en-GB" sz="600" kern="1200"/>
            <a:t>Trustee, Charity Line Manager, Charity Data Protection Contact &amp; Charity Safeguarding Lead</a:t>
          </a:r>
        </a:p>
      </dsp:txBody>
      <dsp:txXfrm>
        <a:off x="3690004" y="1233377"/>
        <a:ext cx="991631" cy="447774"/>
      </dsp:txXfrm>
    </dsp:sp>
    <dsp:sp modelId="{F92D19F7-3D91-49E8-9DF1-58B70B607562}">
      <dsp:nvSpPr>
        <dsp:cNvPr id="0" name=""/>
        <dsp:cNvSpPr/>
      </dsp:nvSpPr>
      <dsp:spPr>
        <a:xfrm>
          <a:off x="3937912" y="1869216"/>
          <a:ext cx="895548" cy="4477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Jayne HEMMING </a:t>
          </a:r>
        </a:p>
        <a:p>
          <a:pPr marL="0" lvl="0" indent="0" algn="ctr" defTabSz="266700">
            <a:lnSpc>
              <a:spcPct val="90000"/>
            </a:lnSpc>
            <a:spcBef>
              <a:spcPct val="0"/>
            </a:spcBef>
            <a:spcAft>
              <a:spcPct val="35000"/>
            </a:spcAft>
            <a:buNone/>
          </a:pPr>
          <a:r>
            <a:rPr lang="en-GB" sz="600" kern="1200"/>
            <a:t>Charity Administrator </a:t>
          </a:r>
        </a:p>
      </dsp:txBody>
      <dsp:txXfrm>
        <a:off x="3937912" y="1869216"/>
        <a:ext cx="895548" cy="447774"/>
      </dsp:txXfrm>
    </dsp:sp>
    <dsp:sp modelId="{DF4E3ECE-E553-453C-8010-97DE4F1D2DAB}">
      <dsp:nvSpPr>
        <dsp:cNvPr id="0" name=""/>
        <dsp:cNvSpPr/>
      </dsp:nvSpPr>
      <dsp:spPr>
        <a:xfrm>
          <a:off x="4824682" y="1229624"/>
          <a:ext cx="856511" cy="4477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Oliver BOWLES </a:t>
          </a:r>
        </a:p>
        <a:p>
          <a:pPr marL="0" lvl="0" indent="0" algn="ctr" defTabSz="266700">
            <a:lnSpc>
              <a:spcPct val="90000"/>
            </a:lnSpc>
            <a:spcBef>
              <a:spcPct val="0"/>
            </a:spcBef>
            <a:spcAft>
              <a:spcPct val="35000"/>
            </a:spcAft>
            <a:buNone/>
          </a:pPr>
          <a:r>
            <a:rPr lang="en-GB" sz="600" kern="1200"/>
            <a:t>Trustee and Charity Treasurer </a:t>
          </a:r>
        </a:p>
      </dsp:txBody>
      <dsp:txXfrm>
        <a:off x="4824682" y="1229624"/>
        <a:ext cx="856511" cy="4477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0C346D89F1C47A1FA4166061EC857" ma:contentTypeVersion="11" ma:contentTypeDescription="Create a new document." ma:contentTypeScope="" ma:versionID="34155420f4d3cea33a02da4e9c52d48c">
  <xsd:schema xmlns:xsd="http://www.w3.org/2001/XMLSchema" xmlns:xs="http://www.w3.org/2001/XMLSchema" xmlns:p="http://schemas.microsoft.com/office/2006/metadata/properties" xmlns:ns2="ffe56fff-56ac-4f51-9c0a-1f5aca3cbdb1" xmlns:ns3="524140fe-28a6-484e-a06c-f5bb5afb77bc" targetNamespace="http://schemas.microsoft.com/office/2006/metadata/properties" ma:root="true" ma:fieldsID="3fe46a60e7956e00538269d93a13e137" ns2:_="" ns3:_="">
    <xsd:import namespace="ffe56fff-56ac-4f51-9c0a-1f5aca3cbdb1"/>
    <xsd:import namespace="524140fe-28a6-484e-a06c-f5bb5afb77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56fff-56ac-4f51-9c0a-1f5aca3cb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b77c42-80c8-424f-becd-849c9afa87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140fe-28a6-484e-a06c-f5bb5afb77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c993f9-200a-40c1-9bd1-d4786656a3f2}" ma:internalName="TaxCatchAll" ma:showField="CatchAllData" ma:web="524140fe-28a6-484e-a06c-f5bb5afb77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4140fe-28a6-484e-a06c-f5bb5afb77bc" xsi:nil="true"/>
    <lcf76f155ced4ddcb4097134ff3c332f xmlns="ffe56fff-56ac-4f51-9c0a-1f5aca3cbd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D2DE05-5623-4152-9915-69FE8CCB5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56fff-56ac-4f51-9c0a-1f5aca3cbdb1"/>
    <ds:schemaRef ds:uri="524140fe-28a6-484e-a06c-f5bb5afb7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C99027-DEDD-4F6C-9777-52CBD350245F}">
  <ds:schemaRefs>
    <ds:schemaRef ds:uri="http://schemas.microsoft.com/sharepoint/v3/contenttype/forms"/>
  </ds:schemaRefs>
</ds:datastoreItem>
</file>

<file path=customXml/itemProps3.xml><?xml version="1.0" encoding="utf-8"?>
<ds:datastoreItem xmlns:ds="http://schemas.openxmlformats.org/officeDocument/2006/customXml" ds:itemID="{7BB74E02-7857-4A50-B522-FE47A60FE43E}">
  <ds:schemaRefs>
    <ds:schemaRef ds:uri="http://schemas.microsoft.com/office/2006/metadata/properties"/>
    <ds:schemaRef ds:uri="http://schemas.microsoft.com/office/infopath/2007/PartnerControls"/>
    <ds:schemaRef ds:uri="524140fe-28a6-484e-a06c-f5bb5afb77bc"/>
    <ds:schemaRef ds:uri="ffe56fff-56ac-4f51-9c0a-1f5aca3cbdb1"/>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8</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Beacon House</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Shoshanah Lyons</dc:creator>
  <cp:keywords/>
  <dc:description/>
  <cp:lastModifiedBy>Office @ SMTT</cp:lastModifiedBy>
  <cp:revision>337</cp:revision>
  <cp:lastPrinted>2019-11-26T14:58:00Z</cp:lastPrinted>
  <dcterms:created xsi:type="dcterms:W3CDTF">2019-06-24T14:32:00Z</dcterms:created>
  <dcterms:modified xsi:type="dcterms:W3CDTF">2025-03-19T15:24:00Z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0x01010042D0C346D89F1C47A1FA4166061EC857</vt:lpwstr>
  </property>
  <property fmtid="{D5CDD505-2E9C-101B-9397-08002B2CF9AE}" pid="3" name="MediaServiceImageTags">
    <vt:lpwstr/>
  </property>
</Properties>
</file>